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175" w:rsidRDefault="006F651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26.65pt;margin-top:0;width:45.9pt;height:51.7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5f"/>
          </v:shape>
        </w:pic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8A2175" w:rsidRDefault="008A21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8A2175" w:rsidRPr="001C1621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8A2175" w:rsidRDefault="00345A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8A2175" w:rsidRDefault="006F6519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5" style="position:absolute;left:0;text-align:left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" strokeweight="1.5pt"/>
        </w:pict>
      </w:r>
      <w:r w:rsidR="00345ABE">
        <w:rPr>
          <w:rFonts w:ascii="Times New Roman" w:hAnsi="Times New Roman"/>
          <w:sz w:val="28"/>
          <w:szCs w:val="20"/>
        </w:rPr>
        <w:t xml:space="preserve">№ </w:t>
      </w:r>
      <w:r w:rsidR="0084042F">
        <w:rPr>
          <w:rFonts w:ascii="Times New Roman" w:hAnsi="Times New Roman"/>
          <w:sz w:val="28"/>
          <w:szCs w:val="20"/>
        </w:rPr>
        <w:t>10</w:t>
      </w:r>
    </w:p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84042F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4042F">
        <w:rPr>
          <w:rFonts w:ascii="Times New Roman" w:hAnsi="Times New Roman"/>
          <w:b/>
          <w:sz w:val="28"/>
          <w:szCs w:val="28"/>
        </w:rPr>
        <w:t>сентября</w:t>
      </w:r>
      <w:r>
        <w:rPr>
          <w:rFonts w:ascii="Times New Roman" w:hAnsi="Times New Roman"/>
          <w:b/>
          <w:sz w:val="28"/>
          <w:szCs w:val="28"/>
        </w:rPr>
        <w:t xml:space="preserve"> 2024 года</w:t>
      </w:r>
    </w:p>
    <w:p w:rsidR="008A2175" w:rsidRPr="0083440B" w:rsidRDefault="00345AB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3440B">
        <w:rPr>
          <w:rFonts w:ascii="Times New Roman" w:hAnsi="Times New Roman"/>
          <w:sz w:val="28"/>
          <w:szCs w:val="28"/>
        </w:rPr>
        <w:t>1</w:t>
      </w:r>
      <w:r w:rsidR="00334BB5" w:rsidRPr="0083440B">
        <w:rPr>
          <w:rFonts w:ascii="Times New Roman" w:hAnsi="Times New Roman"/>
          <w:sz w:val="28"/>
          <w:szCs w:val="28"/>
        </w:rPr>
        <w:t>0</w:t>
      </w:r>
      <w:r w:rsidRPr="0083440B">
        <w:rPr>
          <w:rFonts w:ascii="Times New Roman" w:hAnsi="Times New Roman"/>
          <w:sz w:val="28"/>
          <w:szCs w:val="28"/>
        </w:rPr>
        <w:t>-00</w:t>
      </w:r>
    </w:p>
    <w:p w:rsidR="00334BB5" w:rsidRPr="0083440B" w:rsidRDefault="00334BB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83440B">
        <w:rPr>
          <w:rFonts w:ascii="Times New Roman" w:hAnsi="Times New Roman"/>
          <w:sz w:val="28"/>
          <w:szCs w:val="28"/>
        </w:rPr>
        <w:t xml:space="preserve">Новосибирская область, </w:t>
      </w:r>
    </w:p>
    <w:p w:rsidR="00334BB5" w:rsidRPr="0083440B" w:rsidRDefault="00334BB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83440B">
        <w:rPr>
          <w:rFonts w:ascii="Times New Roman" w:hAnsi="Times New Roman"/>
          <w:sz w:val="28"/>
          <w:szCs w:val="28"/>
        </w:rPr>
        <w:t>Барабинский район, г. Барабинск</w:t>
      </w:r>
    </w:p>
    <w:p w:rsidR="00334BB5" w:rsidRPr="0083440B" w:rsidRDefault="00334BB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83440B">
        <w:rPr>
          <w:rFonts w:ascii="Times New Roman" w:hAnsi="Times New Roman"/>
          <w:sz w:val="28"/>
          <w:szCs w:val="28"/>
        </w:rPr>
        <w:t xml:space="preserve">ул. Островского, д.8 </w:t>
      </w:r>
    </w:p>
    <w:p w:rsidR="008A2175" w:rsidRDefault="00334BB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83440B">
        <w:rPr>
          <w:rFonts w:ascii="Times New Roman" w:hAnsi="Times New Roman"/>
          <w:sz w:val="28"/>
          <w:szCs w:val="28"/>
        </w:rPr>
        <w:t xml:space="preserve">малый </w:t>
      </w:r>
      <w:r w:rsidR="00345ABE" w:rsidRPr="0083440B">
        <w:rPr>
          <w:rFonts w:ascii="Times New Roman" w:hAnsi="Times New Roman"/>
          <w:sz w:val="28"/>
          <w:szCs w:val="28"/>
        </w:rPr>
        <w:t>зал</w:t>
      </w:r>
      <w:r w:rsidRPr="0083440B">
        <w:rPr>
          <w:rFonts w:ascii="Times New Roman" w:hAnsi="Times New Roman"/>
          <w:sz w:val="28"/>
          <w:szCs w:val="28"/>
        </w:rPr>
        <w:t xml:space="preserve"> в здании администрации района</w:t>
      </w:r>
    </w:p>
    <w:p w:rsidR="00334BB5" w:rsidRDefault="00334BB5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4B4C">
        <w:rPr>
          <w:rFonts w:ascii="Times New Roman" w:hAnsi="Times New Roman"/>
          <w:b/>
          <w:sz w:val="28"/>
          <w:szCs w:val="28"/>
          <w:lang w:eastAsia="en-US"/>
        </w:rPr>
        <w:t>Приглашенные:</w:t>
      </w:r>
      <w:r w:rsidRPr="00774B4C">
        <w:rPr>
          <w:rFonts w:ascii="Times New Roman" w:hAnsi="Times New Roman"/>
          <w:sz w:val="28"/>
          <w:szCs w:val="28"/>
          <w:lang w:eastAsia="en-US"/>
        </w:rPr>
        <w:t xml:space="preserve"> 2</w:t>
      </w:r>
      <w:r w:rsidR="00774B4C" w:rsidRPr="00774B4C">
        <w:rPr>
          <w:rFonts w:ascii="Times New Roman" w:hAnsi="Times New Roman"/>
          <w:sz w:val="28"/>
          <w:szCs w:val="28"/>
          <w:lang w:eastAsia="en-US"/>
        </w:rPr>
        <w:t>7</w:t>
      </w:r>
      <w:r w:rsidRPr="00774B4C">
        <w:rPr>
          <w:rFonts w:ascii="Times New Roman" w:hAnsi="Times New Roman"/>
          <w:sz w:val="28"/>
          <w:szCs w:val="28"/>
          <w:lang w:eastAsia="en-US"/>
        </w:rPr>
        <w:t xml:space="preserve"> человек (список прилагается)</w:t>
      </w:r>
    </w:p>
    <w:p w:rsidR="008A2175" w:rsidRDefault="008A2175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8A2175" w:rsidRDefault="00345ABE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F52D93">
        <w:rPr>
          <w:rFonts w:ascii="Times New Roman" w:hAnsi="Times New Roman"/>
          <w:sz w:val="28"/>
          <w:szCs w:val="28"/>
        </w:rPr>
        <w:t>Франчук Дмитрий Вадимо</w:t>
      </w:r>
      <w:r w:rsidR="00067AD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ич – </w:t>
      </w:r>
      <w:r w:rsidR="00F52D93">
        <w:rPr>
          <w:rFonts w:ascii="Times New Roman" w:hAnsi="Times New Roman"/>
          <w:sz w:val="28"/>
          <w:szCs w:val="28"/>
        </w:rPr>
        <w:t xml:space="preserve">заместитель </w:t>
      </w:r>
      <w:r>
        <w:rPr>
          <w:rFonts w:ascii="Times New Roman" w:hAnsi="Times New Roman"/>
          <w:sz w:val="28"/>
          <w:szCs w:val="28"/>
        </w:rPr>
        <w:t>председател</w:t>
      </w:r>
      <w:r w:rsidR="00F52D9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комитета</w:t>
      </w:r>
    </w:p>
    <w:p w:rsidR="008A2175" w:rsidRDefault="008A2175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CD6EB3" w:rsidRPr="00C434A9" w:rsidRDefault="00CD6EB3" w:rsidP="00CD6EB3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 w:rsidRPr="00C434A9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 </w:t>
      </w:r>
      <w:r w:rsidRPr="00C434A9">
        <w:rPr>
          <w:rFonts w:ascii="Times New Roman" w:hAnsi="Times New Roman"/>
          <w:b/>
          <w:sz w:val="28"/>
          <w:szCs w:val="28"/>
        </w:rPr>
        <w:t>О проекте закона Новосибирской области «Об исполнении областного бюджета Новосибирской области за 202</w:t>
      </w:r>
      <w:r>
        <w:rPr>
          <w:rFonts w:ascii="Times New Roman" w:hAnsi="Times New Roman"/>
          <w:b/>
          <w:sz w:val="28"/>
          <w:szCs w:val="28"/>
        </w:rPr>
        <w:t>3</w:t>
      </w:r>
      <w:r w:rsidRPr="00C434A9">
        <w:rPr>
          <w:rFonts w:ascii="Times New Roman" w:hAnsi="Times New Roman"/>
          <w:b/>
          <w:sz w:val="28"/>
          <w:szCs w:val="28"/>
        </w:rPr>
        <w:t xml:space="preserve"> год», второе чтение. </w:t>
      </w:r>
    </w:p>
    <w:p w:rsidR="001C1621" w:rsidRDefault="00CD6EB3" w:rsidP="001C162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434A9">
        <w:rPr>
          <w:rFonts w:ascii="Times New Roman" w:hAnsi="Times New Roman"/>
          <w:sz w:val="28"/>
          <w:szCs w:val="28"/>
        </w:rPr>
        <w:t xml:space="preserve">Доклад: </w:t>
      </w:r>
      <w:r w:rsidR="001C1621">
        <w:rPr>
          <w:rFonts w:ascii="Times New Roman" w:hAnsi="Times New Roman"/>
          <w:sz w:val="28"/>
          <w:szCs w:val="28"/>
        </w:rPr>
        <w:t>Кальченко Сергей Владимирович – заместитель председателя комитета</w:t>
      </w:r>
    </w:p>
    <w:p w:rsidR="00CD6EB3" w:rsidRPr="00C434A9" w:rsidRDefault="00CD6EB3" w:rsidP="00CD6EB3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E13157" w:rsidRPr="00E13157" w:rsidRDefault="00BF6023" w:rsidP="00AA4238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E13157">
        <w:rPr>
          <w:rFonts w:ascii="Times New Roman" w:hAnsi="Times New Roman"/>
          <w:b/>
          <w:sz w:val="28"/>
          <w:szCs w:val="28"/>
        </w:rPr>
        <w:t>. </w:t>
      </w:r>
      <w:r w:rsidR="00E13157"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="00E13157" w:rsidRPr="00E13157">
        <w:rPr>
          <w:rFonts w:ascii="Times New Roman" w:hAnsi="Times New Roman"/>
          <w:b/>
          <w:sz w:val="28"/>
          <w:szCs w:val="28"/>
        </w:rPr>
        <w:t>«О внесении изменения в статью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 w:rsidR="007C2F64" w:rsidRPr="007C2F64">
        <w:rPr>
          <w:rFonts w:ascii="Times New Roman" w:hAnsi="Times New Roman"/>
          <w:b/>
          <w:sz w:val="28"/>
          <w:szCs w:val="28"/>
        </w:rPr>
        <w:t xml:space="preserve"> </w:t>
      </w:r>
      <w:r w:rsidR="007C2F64">
        <w:rPr>
          <w:rFonts w:ascii="Times New Roman" w:hAnsi="Times New Roman"/>
          <w:b/>
          <w:sz w:val="28"/>
          <w:szCs w:val="28"/>
        </w:rPr>
        <w:t>(льгота по налогу на имущество организаций в отношении объектов спорта)</w:t>
      </w:r>
      <w:r w:rsidR="00E13157" w:rsidRPr="00E13157">
        <w:rPr>
          <w:rFonts w:ascii="Times New Roman" w:hAnsi="Times New Roman"/>
          <w:b/>
          <w:sz w:val="28"/>
          <w:szCs w:val="28"/>
        </w:rPr>
        <w:t xml:space="preserve">, </w:t>
      </w:r>
      <w:r w:rsidR="00CD6EB3">
        <w:rPr>
          <w:rFonts w:ascii="Times New Roman" w:hAnsi="Times New Roman"/>
          <w:b/>
          <w:sz w:val="28"/>
          <w:szCs w:val="28"/>
        </w:rPr>
        <w:t>второ</w:t>
      </w:r>
      <w:r w:rsidR="00E13157" w:rsidRPr="00E13157">
        <w:rPr>
          <w:rFonts w:ascii="Times New Roman" w:hAnsi="Times New Roman"/>
          <w:b/>
          <w:sz w:val="28"/>
          <w:szCs w:val="28"/>
        </w:rPr>
        <w:t>е чтение</w:t>
      </w:r>
      <w:r w:rsidR="00500FCE">
        <w:rPr>
          <w:rFonts w:ascii="Times New Roman" w:hAnsi="Times New Roman"/>
          <w:b/>
          <w:sz w:val="28"/>
          <w:szCs w:val="28"/>
        </w:rPr>
        <w:t>.</w:t>
      </w:r>
      <w:r w:rsidR="00CD6EB3">
        <w:rPr>
          <w:rFonts w:ascii="Times New Roman" w:hAnsi="Times New Roman"/>
          <w:b/>
          <w:sz w:val="28"/>
          <w:szCs w:val="28"/>
        </w:rPr>
        <w:t xml:space="preserve"> Рассмотрение поправок субъектов права законодательной инициативы.</w:t>
      </w:r>
    </w:p>
    <w:p w:rsidR="003E7509" w:rsidRDefault="00E13157" w:rsidP="00AA423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CD6EB3">
        <w:rPr>
          <w:rFonts w:ascii="Times New Roman" w:hAnsi="Times New Roman"/>
          <w:sz w:val="28"/>
          <w:szCs w:val="28"/>
        </w:rPr>
        <w:t>Кальченко Сергей Владимирович – заместитель председателя комитета</w:t>
      </w:r>
    </w:p>
    <w:p w:rsidR="001C1621" w:rsidRDefault="001C1621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3440B" w:rsidRDefault="00BF6023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4</w:t>
      </w:r>
      <w:r w:rsidR="004C532B">
        <w:rPr>
          <w:rFonts w:ascii="Times New Roman" w:hAnsi="Times New Roman"/>
          <w:b/>
          <w:sz w:val="28"/>
          <w:szCs w:val="28"/>
        </w:rPr>
        <w:t>. </w:t>
      </w:r>
      <w:r w:rsidR="004C532B"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="004C532B" w:rsidRPr="00E13157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4C532B">
        <w:rPr>
          <w:rFonts w:ascii="Times New Roman" w:hAnsi="Times New Roman"/>
          <w:b/>
          <w:sz w:val="28"/>
          <w:szCs w:val="28"/>
        </w:rPr>
        <w:t>й</w:t>
      </w:r>
      <w:r w:rsidR="004C532B" w:rsidRPr="00E13157">
        <w:rPr>
          <w:rFonts w:ascii="Times New Roman" w:hAnsi="Times New Roman"/>
          <w:b/>
          <w:sz w:val="28"/>
          <w:szCs w:val="28"/>
        </w:rPr>
        <w:t xml:space="preserve"> в</w:t>
      </w:r>
      <w:r w:rsidR="004C532B">
        <w:rPr>
          <w:rFonts w:ascii="Times New Roman" w:hAnsi="Times New Roman"/>
          <w:b/>
          <w:sz w:val="28"/>
          <w:szCs w:val="28"/>
        </w:rPr>
        <w:t xml:space="preserve"> Закон Новосибирской области «О приватизации государственного имущества Новосибирской области», первое чтение. </w:t>
      </w:r>
    </w:p>
    <w:p w:rsidR="004C532B" w:rsidRDefault="004C532B" w:rsidP="00B00F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532B">
        <w:rPr>
          <w:rFonts w:ascii="Times New Roman" w:hAnsi="Times New Roman"/>
          <w:sz w:val="28"/>
          <w:szCs w:val="28"/>
        </w:rPr>
        <w:lastRenderedPageBreak/>
        <w:t>Доклад: Шилохвостов Роман Геннадьевич – руководитель департамента имущества и земельных отношений Новосибирской области</w:t>
      </w:r>
    </w:p>
    <w:p w:rsidR="00B06D1A" w:rsidRDefault="00B06D1A" w:rsidP="00B00F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6D1A" w:rsidRPr="00B06D1A" w:rsidRDefault="00BF6023" w:rsidP="00B06D1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B06D1A">
        <w:rPr>
          <w:rFonts w:ascii="Times New Roman" w:hAnsi="Times New Roman"/>
          <w:b/>
          <w:sz w:val="28"/>
          <w:szCs w:val="28"/>
        </w:rPr>
        <w:t>. </w:t>
      </w:r>
      <w:r w:rsidR="00B06D1A"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="00B06D1A" w:rsidRPr="00B06D1A">
        <w:rPr>
          <w:rFonts w:ascii="Times New Roman" w:hAnsi="Times New Roman"/>
          <w:b/>
          <w:sz w:val="28"/>
          <w:szCs w:val="28"/>
        </w:rPr>
        <w:t>«О внесении изменений в Закон Новосибирской области «О международных, внешнеэкономических и межрегиональных связях Новосибирской области», первое чтение.</w:t>
      </w:r>
    </w:p>
    <w:p w:rsidR="00B06D1A" w:rsidRPr="00B06D1A" w:rsidRDefault="00B06D1A" w:rsidP="00B06D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32B">
        <w:rPr>
          <w:rFonts w:ascii="Times New Roman" w:hAnsi="Times New Roman"/>
          <w:sz w:val="28"/>
          <w:szCs w:val="28"/>
        </w:rPr>
        <w:t xml:space="preserve">Доклад: </w:t>
      </w:r>
      <w:r w:rsidRPr="00B06D1A">
        <w:rPr>
          <w:rFonts w:ascii="Times New Roman" w:hAnsi="Times New Roman"/>
          <w:sz w:val="28"/>
          <w:szCs w:val="28"/>
        </w:rPr>
        <w:t xml:space="preserve">Коньшин Игорь Викторович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06D1A">
        <w:rPr>
          <w:rFonts w:ascii="Times New Roman" w:hAnsi="Times New Roman"/>
          <w:sz w:val="28"/>
          <w:szCs w:val="28"/>
        </w:rPr>
        <w:t xml:space="preserve">начальник управления международных связей администрации Губернатора Новосибирской области и Правительства Новосибирской области </w:t>
      </w:r>
    </w:p>
    <w:p w:rsidR="00306C5E" w:rsidRDefault="00306C5E" w:rsidP="00B00F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06C5E" w:rsidRDefault="00BF6023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306C5E">
        <w:rPr>
          <w:rFonts w:ascii="Times New Roman" w:hAnsi="Times New Roman"/>
          <w:b/>
          <w:sz w:val="28"/>
          <w:szCs w:val="28"/>
        </w:rPr>
        <w:t>. </w:t>
      </w:r>
      <w:r w:rsidR="00306C5E"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="00306C5E" w:rsidRPr="00E13157">
        <w:rPr>
          <w:rFonts w:ascii="Times New Roman" w:hAnsi="Times New Roman"/>
          <w:b/>
          <w:sz w:val="28"/>
          <w:szCs w:val="28"/>
        </w:rPr>
        <w:t>«О внесении изменени</w:t>
      </w:r>
      <w:r w:rsidR="00306C5E">
        <w:rPr>
          <w:rFonts w:ascii="Times New Roman" w:hAnsi="Times New Roman"/>
          <w:b/>
          <w:sz w:val="28"/>
          <w:szCs w:val="28"/>
        </w:rPr>
        <w:t>й</w:t>
      </w:r>
      <w:r w:rsidR="00306C5E" w:rsidRPr="00E13157">
        <w:rPr>
          <w:rFonts w:ascii="Times New Roman" w:hAnsi="Times New Roman"/>
          <w:b/>
          <w:sz w:val="28"/>
          <w:szCs w:val="28"/>
        </w:rPr>
        <w:t xml:space="preserve"> в</w:t>
      </w:r>
      <w:r w:rsidR="00306C5E">
        <w:rPr>
          <w:rFonts w:ascii="Times New Roman" w:hAnsi="Times New Roman"/>
          <w:b/>
          <w:sz w:val="28"/>
          <w:szCs w:val="28"/>
        </w:rPr>
        <w:t xml:space="preserve"> приложения 1 и 2 к Закону Новосибирской области «О налогах и особенностях налогообложения отдельных категорий налогоплательщиков в Новосибирской области» (в части </w:t>
      </w:r>
      <w:r w:rsidR="002475F2">
        <w:rPr>
          <w:rFonts w:ascii="Times New Roman" w:hAnsi="Times New Roman"/>
          <w:b/>
          <w:sz w:val="28"/>
          <w:szCs w:val="28"/>
        </w:rPr>
        <w:t>актуализации размеров потенциального возможного годового дохода, который может быть получен при применении патентной системы налогообложения)</w:t>
      </w:r>
      <w:r w:rsidR="00B06D1A">
        <w:rPr>
          <w:rFonts w:ascii="Times New Roman" w:hAnsi="Times New Roman"/>
          <w:b/>
          <w:sz w:val="28"/>
          <w:szCs w:val="28"/>
        </w:rPr>
        <w:t>, первое чтение</w:t>
      </w:r>
      <w:r w:rsidR="002475F2">
        <w:rPr>
          <w:rFonts w:ascii="Times New Roman" w:hAnsi="Times New Roman"/>
          <w:b/>
          <w:sz w:val="28"/>
          <w:szCs w:val="28"/>
        </w:rPr>
        <w:t>.</w:t>
      </w:r>
    </w:p>
    <w:p w:rsidR="002475F2" w:rsidRPr="00E30B2A" w:rsidRDefault="002475F2" w:rsidP="00400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0B2A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Голубенко Виталий Юрьевич</w:t>
      </w:r>
      <w:r w:rsidRPr="00E30B2A">
        <w:rPr>
          <w:rFonts w:ascii="Times New Roman" w:hAnsi="Times New Roman"/>
          <w:sz w:val="28"/>
          <w:szCs w:val="28"/>
        </w:rPr>
        <w:t xml:space="preserve"> – 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Правительства Новосибирской области - </w:t>
      </w:r>
      <w:r w:rsidRPr="00E30B2A">
        <w:rPr>
          <w:rFonts w:ascii="Times New Roman" w:hAnsi="Times New Roman"/>
          <w:sz w:val="28"/>
          <w:szCs w:val="28"/>
        </w:rPr>
        <w:t>министр финансов и налоговой политики Новосибирской области</w:t>
      </w:r>
    </w:p>
    <w:p w:rsidR="002475F2" w:rsidRPr="004C532B" w:rsidRDefault="002475F2" w:rsidP="00B00FA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532B" w:rsidRDefault="00BF6023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2475F2">
        <w:rPr>
          <w:rFonts w:ascii="Times New Roman" w:hAnsi="Times New Roman"/>
          <w:b/>
          <w:sz w:val="28"/>
          <w:szCs w:val="28"/>
        </w:rPr>
        <w:t>. </w:t>
      </w:r>
      <w:r w:rsidR="002475F2" w:rsidRPr="00EF2FE2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 w:rsidR="002475F2" w:rsidRPr="00E13157">
        <w:rPr>
          <w:rFonts w:ascii="Times New Roman" w:hAnsi="Times New Roman"/>
          <w:b/>
          <w:sz w:val="28"/>
          <w:szCs w:val="28"/>
        </w:rPr>
        <w:t xml:space="preserve">«О внесении изменения в статью </w:t>
      </w:r>
      <w:r w:rsidR="002475F2">
        <w:rPr>
          <w:rFonts w:ascii="Times New Roman" w:hAnsi="Times New Roman"/>
          <w:b/>
          <w:sz w:val="28"/>
          <w:szCs w:val="28"/>
        </w:rPr>
        <w:t>2.2</w:t>
      </w:r>
      <w:r w:rsidR="002475F2" w:rsidRPr="00E13157">
        <w:rPr>
          <w:rFonts w:ascii="Times New Roman" w:hAnsi="Times New Roman"/>
          <w:b/>
          <w:sz w:val="28"/>
          <w:szCs w:val="28"/>
        </w:rPr>
        <w:t xml:space="preserve">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 w:rsidR="00B06D1A">
        <w:rPr>
          <w:rFonts w:ascii="Times New Roman" w:hAnsi="Times New Roman"/>
          <w:b/>
          <w:sz w:val="28"/>
          <w:szCs w:val="28"/>
        </w:rPr>
        <w:t xml:space="preserve"> (в части актуализации ставок транспортного налога), первое чтение.</w:t>
      </w:r>
    </w:p>
    <w:p w:rsidR="00B06D1A" w:rsidRPr="00E30B2A" w:rsidRDefault="00B06D1A" w:rsidP="00400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0B2A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Голубенко Виталий Юрьевич</w:t>
      </w:r>
      <w:r w:rsidRPr="00E30B2A">
        <w:rPr>
          <w:rFonts w:ascii="Times New Roman" w:hAnsi="Times New Roman"/>
          <w:sz w:val="28"/>
          <w:szCs w:val="28"/>
        </w:rPr>
        <w:t xml:space="preserve"> – 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Правительства Новосибирской области - </w:t>
      </w:r>
      <w:r w:rsidRPr="00E30B2A">
        <w:rPr>
          <w:rFonts w:ascii="Times New Roman" w:hAnsi="Times New Roman"/>
          <w:sz w:val="28"/>
          <w:szCs w:val="28"/>
        </w:rPr>
        <w:t>министр финансов и налоговой политики Новосибирской области</w:t>
      </w:r>
    </w:p>
    <w:p w:rsidR="00B06D1A" w:rsidRPr="003E7509" w:rsidRDefault="00B06D1A" w:rsidP="00B00F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632A0" w:rsidRPr="00A632A0" w:rsidRDefault="00BF6023" w:rsidP="004000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A632A0" w:rsidRPr="00A632A0">
        <w:rPr>
          <w:rFonts w:ascii="Times New Roman" w:hAnsi="Times New Roman"/>
          <w:b/>
          <w:sz w:val="28"/>
          <w:szCs w:val="28"/>
        </w:rPr>
        <w:t>. Об Отчете о ходе исполнения Плана мероприятий по реализации Стратегии социально-экономического развития Новосибирской области на период до 2030 года, утвержденного постановлением Правительства Новосибирской области от 31.12.2019 № 514-п, за 202</w:t>
      </w:r>
      <w:r w:rsidR="00B34FEE">
        <w:rPr>
          <w:rFonts w:ascii="Times New Roman" w:hAnsi="Times New Roman"/>
          <w:b/>
          <w:sz w:val="28"/>
          <w:szCs w:val="28"/>
        </w:rPr>
        <w:t>3</w:t>
      </w:r>
      <w:r w:rsidR="00A632A0" w:rsidRPr="00A632A0">
        <w:rPr>
          <w:rFonts w:ascii="Times New Roman" w:hAnsi="Times New Roman"/>
          <w:b/>
          <w:sz w:val="28"/>
          <w:szCs w:val="28"/>
        </w:rPr>
        <w:t xml:space="preserve"> год. </w:t>
      </w:r>
    </w:p>
    <w:p w:rsidR="00A632A0" w:rsidRPr="00A632A0" w:rsidRDefault="00A632A0" w:rsidP="00400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32A0">
        <w:rPr>
          <w:rFonts w:ascii="Times New Roman" w:hAnsi="Times New Roman"/>
          <w:sz w:val="28"/>
          <w:szCs w:val="28"/>
        </w:rPr>
        <w:t xml:space="preserve">Доклад: </w:t>
      </w:r>
      <w:r w:rsidR="00B34FEE">
        <w:rPr>
          <w:rFonts w:ascii="Times New Roman" w:hAnsi="Times New Roman"/>
          <w:sz w:val="28"/>
          <w:szCs w:val="28"/>
        </w:rPr>
        <w:t xml:space="preserve">Решетников </w:t>
      </w:r>
      <w:r w:rsidR="00B12647">
        <w:rPr>
          <w:rFonts w:ascii="Times New Roman" w:hAnsi="Times New Roman"/>
          <w:sz w:val="28"/>
          <w:szCs w:val="28"/>
        </w:rPr>
        <w:t>Л</w:t>
      </w:r>
      <w:r w:rsidR="00B34FEE">
        <w:rPr>
          <w:rFonts w:ascii="Times New Roman" w:hAnsi="Times New Roman"/>
          <w:sz w:val="28"/>
          <w:szCs w:val="28"/>
        </w:rPr>
        <w:t>ев Николаевич</w:t>
      </w:r>
      <w:r w:rsidRPr="00A632A0">
        <w:rPr>
          <w:rFonts w:ascii="Times New Roman" w:hAnsi="Times New Roman"/>
          <w:sz w:val="28"/>
          <w:szCs w:val="28"/>
        </w:rPr>
        <w:t xml:space="preserve"> </w:t>
      </w:r>
      <w:r w:rsidRPr="00A632A0">
        <w:rPr>
          <w:rFonts w:ascii="Times New Roman" w:hAnsi="Times New Roman"/>
          <w:sz w:val="27"/>
          <w:szCs w:val="28"/>
          <w:lang w:eastAsia="en-US"/>
        </w:rPr>
        <w:t xml:space="preserve">– </w:t>
      </w:r>
      <w:r w:rsidRPr="00A632A0">
        <w:rPr>
          <w:rFonts w:ascii="Times New Roman" w:hAnsi="Times New Roman"/>
          <w:sz w:val="28"/>
          <w:szCs w:val="28"/>
        </w:rPr>
        <w:t>министр экономического развития Новосибирской области</w:t>
      </w:r>
    </w:p>
    <w:p w:rsidR="00A26EF1" w:rsidRDefault="00A26EF1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70735" w:rsidRDefault="00BF6023" w:rsidP="002213BA">
      <w:pPr>
        <w:spacing w:after="0" w:line="240" w:lineRule="auto"/>
        <w:ind w:right="284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2213BA">
        <w:rPr>
          <w:rFonts w:ascii="Times New Roman" w:hAnsi="Times New Roman"/>
          <w:b/>
          <w:sz w:val="28"/>
          <w:szCs w:val="28"/>
        </w:rPr>
        <w:t>. </w:t>
      </w:r>
      <w:r w:rsidR="002213BA" w:rsidRPr="00655166">
        <w:rPr>
          <w:rFonts w:ascii="Times New Roman" w:hAnsi="Times New Roman"/>
          <w:b/>
          <w:sz w:val="28"/>
          <w:szCs w:val="28"/>
        </w:rPr>
        <w:t>О</w:t>
      </w:r>
      <w:r w:rsidR="002213BA" w:rsidRPr="006557A3">
        <w:rPr>
          <w:rFonts w:ascii="Times New Roman" w:hAnsi="Times New Roman"/>
          <w:b/>
          <w:sz w:val="28"/>
          <w:szCs w:val="28"/>
        </w:rPr>
        <w:t xml:space="preserve"> передаче областного имущества в безвозмездное пользован</w:t>
      </w:r>
      <w:r w:rsidR="002213BA">
        <w:rPr>
          <w:rFonts w:ascii="Times New Roman" w:hAnsi="Times New Roman"/>
          <w:b/>
          <w:sz w:val="28"/>
          <w:szCs w:val="28"/>
        </w:rPr>
        <w:t>ие</w:t>
      </w:r>
      <w:r w:rsidR="00170735">
        <w:rPr>
          <w:rFonts w:ascii="Times New Roman" w:hAnsi="Times New Roman"/>
          <w:b/>
          <w:sz w:val="28"/>
          <w:szCs w:val="28"/>
        </w:rPr>
        <w:t>:</w:t>
      </w:r>
    </w:p>
    <w:p w:rsidR="002213BA" w:rsidRDefault="002213BA" w:rsidP="00400096">
      <w:pPr>
        <w:spacing w:after="0" w:line="240" w:lineRule="auto"/>
        <w:ind w:firstLine="709"/>
        <w:jc w:val="both"/>
        <w:rPr>
          <w:rStyle w:val="fontstyle01"/>
          <w:rFonts w:eastAsia="Arial"/>
          <w:b/>
        </w:rPr>
      </w:pPr>
      <w:r w:rsidRPr="002213BA">
        <w:rPr>
          <w:rStyle w:val="fontstyle01"/>
          <w:rFonts w:eastAsia="Arial"/>
          <w:b/>
        </w:rPr>
        <w:t>филиалу государственного фонда поддержки участников</w:t>
      </w:r>
      <w:r>
        <w:rPr>
          <w:rStyle w:val="fontstyle01"/>
          <w:rFonts w:eastAsia="Arial"/>
          <w:b/>
        </w:rPr>
        <w:t xml:space="preserve"> </w:t>
      </w:r>
      <w:r w:rsidRPr="002213BA">
        <w:rPr>
          <w:rStyle w:val="fontstyle01"/>
          <w:rFonts w:eastAsia="Arial"/>
          <w:b/>
        </w:rPr>
        <w:t>специальной военной операции «Защитники Отечества»</w:t>
      </w:r>
      <w:r w:rsidR="00170735">
        <w:rPr>
          <w:rStyle w:val="fontstyle01"/>
          <w:rFonts w:eastAsia="Arial"/>
          <w:b/>
        </w:rPr>
        <w:t>.</w:t>
      </w:r>
    </w:p>
    <w:p w:rsidR="00170735" w:rsidRDefault="00170735" w:rsidP="00400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0978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Цукарь Сергей Сергеевич – министр цифрового развития и связи Новосибирской области</w:t>
      </w:r>
    </w:p>
    <w:p w:rsidR="00170735" w:rsidRDefault="00170735" w:rsidP="00400096">
      <w:pPr>
        <w:spacing w:after="0" w:line="240" w:lineRule="auto"/>
        <w:ind w:firstLine="709"/>
        <w:jc w:val="both"/>
        <w:rPr>
          <w:rStyle w:val="fontstyle01"/>
          <w:rFonts w:eastAsia="Arial"/>
          <w:b/>
        </w:rPr>
      </w:pPr>
      <w:r>
        <w:rPr>
          <w:rStyle w:val="fontstyle01"/>
          <w:rFonts w:eastAsia="Arial"/>
          <w:b/>
        </w:rPr>
        <w:t>Местной православной религиозной организации «Приход храма в честь Покрова Пресвятой Богородицы г. Татарска Новосибирской области Каинской Епархии Русской Православной Церкви (Московский Патриархат)».</w:t>
      </w:r>
    </w:p>
    <w:p w:rsidR="00170735" w:rsidRPr="00170735" w:rsidRDefault="00170735" w:rsidP="004000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0735">
        <w:rPr>
          <w:rStyle w:val="fontstyle01"/>
          <w:rFonts w:eastAsia="Arial"/>
        </w:rPr>
        <w:t>Доклад: Хальзов Константин Васильевич – министр здравоохранения Новосибирской области</w:t>
      </w:r>
    </w:p>
    <w:p w:rsidR="002213BA" w:rsidRDefault="002213BA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30B2A" w:rsidRPr="00E30B2A" w:rsidRDefault="00B06D1A" w:rsidP="004000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BF6023">
        <w:rPr>
          <w:rFonts w:ascii="Times New Roman" w:hAnsi="Times New Roman"/>
          <w:b/>
          <w:sz w:val="28"/>
          <w:szCs w:val="28"/>
        </w:rPr>
        <w:t>0</w:t>
      </w:r>
      <w:r w:rsidR="00E30B2A" w:rsidRPr="00E30B2A">
        <w:rPr>
          <w:rFonts w:ascii="Times New Roman" w:hAnsi="Times New Roman"/>
          <w:b/>
          <w:sz w:val="28"/>
          <w:szCs w:val="28"/>
        </w:rPr>
        <w:t>.</w:t>
      </w:r>
      <w:r w:rsidR="00E30B2A" w:rsidRPr="00E30B2A">
        <w:rPr>
          <w:rFonts w:ascii="Times New Roman" w:hAnsi="Times New Roman"/>
          <w:b/>
          <w:i/>
          <w:sz w:val="28"/>
          <w:szCs w:val="28"/>
        </w:rPr>
        <w:t> </w:t>
      </w:r>
      <w:r w:rsidR="00E30B2A" w:rsidRPr="00E30B2A">
        <w:rPr>
          <w:rFonts w:ascii="Times New Roman" w:hAnsi="Times New Roman"/>
          <w:b/>
          <w:sz w:val="28"/>
          <w:szCs w:val="28"/>
        </w:rPr>
        <w:t>Об исполнении областного бюджета Новосибирской области за первое полугодие 202</w:t>
      </w:r>
      <w:r w:rsidR="00E30B2A">
        <w:rPr>
          <w:rFonts w:ascii="Times New Roman" w:hAnsi="Times New Roman"/>
          <w:b/>
          <w:sz w:val="28"/>
          <w:szCs w:val="28"/>
        </w:rPr>
        <w:t>4</w:t>
      </w:r>
      <w:r w:rsidR="00E30B2A" w:rsidRPr="00E30B2A">
        <w:rPr>
          <w:rFonts w:ascii="Times New Roman" w:hAnsi="Times New Roman"/>
          <w:b/>
          <w:sz w:val="28"/>
          <w:szCs w:val="28"/>
        </w:rPr>
        <w:t xml:space="preserve"> года. </w:t>
      </w:r>
    </w:p>
    <w:p w:rsidR="00E30B2A" w:rsidRDefault="00E30B2A" w:rsidP="004000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0B2A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Голубенко Виталий Юрьевич</w:t>
      </w:r>
      <w:r w:rsidRPr="00E30B2A">
        <w:rPr>
          <w:rFonts w:ascii="Times New Roman" w:hAnsi="Times New Roman"/>
          <w:sz w:val="28"/>
          <w:szCs w:val="28"/>
        </w:rPr>
        <w:t xml:space="preserve"> – 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Правительства Новосибирской области - </w:t>
      </w:r>
      <w:r w:rsidRPr="00E30B2A">
        <w:rPr>
          <w:rFonts w:ascii="Times New Roman" w:hAnsi="Times New Roman"/>
          <w:sz w:val="28"/>
          <w:szCs w:val="28"/>
        </w:rPr>
        <w:t>министр финансов и налоговой политики Новосибирской области</w:t>
      </w:r>
    </w:p>
    <w:p w:rsidR="00072B04" w:rsidRDefault="00072B04" w:rsidP="00E30B2A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072B04" w:rsidRPr="00072B04" w:rsidRDefault="00072B04" w:rsidP="004000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72B04">
        <w:rPr>
          <w:rFonts w:ascii="Times New Roman" w:hAnsi="Times New Roman"/>
          <w:b/>
          <w:sz w:val="28"/>
          <w:szCs w:val="28"/>
        </w:rPr>
        <w:t>11. О награждении.</w:t>
      </w:r>
      <w:r w:rsidR="00400096">
        <w:rPr>
          <w:rFonts w:ascii="Times New Roman" w:hAnsi="Times New Roman"/>
          <w:b/>
          <w:sz w:val="28"/>
          <w:szCs w:val="28"/>
        </w:rPr>
        <w:t xml:space="preserve"> </w:t>
      </w:r>
    </w:p>
    <w:p w:rsidR="00072B04" w:rsidRDefault="00072B04" w:rsidP="0040009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Кальченко Сергей Владимирович – заместитель председателя комитета</w:t>
      </w:r>
    </w:p>
    <w:p w:rsidR="00334BB5" w:rsidRDefault="00334BB5" w:rsidP="0040009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34BB5" w:rsidRDefault="00334BB5" w:rsidP="00334BB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 О социально-экономическом развитии Барабинского района Новосибирской области. Текущее состояние, задачи и перспективы развития</w:t>
      </w:r>
      <w:r w:rsidR="00EE1F20">
        <w:rPr>
          <w:rFonts w:ascii="Times New Roman" w:hAnsi="Times New Roman"/>
          <w:b/>
          <w:sz w:val="28"/>
          <w:szCs w:val="28"/>
        </w:rPr>
        <w:t>.</w:t>
      </w:r>
    </w:p>
    <w:p w:rsidR="00334BB5" w:rsidRDefault="00334BB5" w:rsidP="00334B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30C8">
        <w:rPr>
          <w:rFonts w:ascii="Times New Roman" w:hAnsi="Times New Roman"/>
          <w:sz w:val="28"/>
          <w:szCs w:val="28"/>
        </w:rPr>
        <w:tab/>
        <w:t xml:space="preserve">Доклад: </w:t>
      </w:r>
      <w:r w:rsidR="00917CA8">
        <w:rPr>
          <w:rFonts w:ascii="Times New Roman" w:hAnsi="Times New Roman"/>
          <w:sz w:val="28"/>
          <w:szCs w:val="28"/>
        </w:rPr>
        <w:t>Кутепов Игорь Владимиро</w:t>
      </w:r>
      <w:r>
        <w:rPr>
          <w:rFonts w:ascii="Times New Roman" w:hAnsi="Times New Roman"/>
          <w:sz w:val="28"/>
          <w:szCs w:val="28"/>
        </w:rPr>
        <w:t>вич –</w:t>
      </w:r>
      <w:r w:rsidRPr="00E678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глава</w:t>
      </w:r>
      <w:r w:rsidRPr="002D30C8">
        <w:rPr>
          <w:rFonts w:ascii="Times New Roman" w:hAnsi="Times New Roman"/>
          <w:sz w:val="28"/>
          <w:szCs w:val="28"/>
        </w:rPr>
        <w:t xml:space="preserve"> </w:t>
      </w:r>
      <w:r w:rsidR="00917CA8">
        <w:rPr>
          <w:rFonts w:ascii="Times New Roman" w:hAnsi="Times New Roman"/>
          <w:sz w:val="28"/>
          <w:szCs w:val="28"/>
        </w:rPr>
        <w:t>Бараби</w:t>
      </w:r>
      <w:r w:rsidRPr="002D30C8">
        <w:rPr>
          <w:rFonts w:ascii="Times New Roman" w:hAnsi="Times New Roman"/>
          <w:sz w:val="28"/>
          <w:szCs w:val="28"/>
        </w:rPr>
        <w:t>нского района Новосибирской области</w:t>
      </w:r>
    </w:p>
    <w:p w:rsidR="00334BB5" w:rsidRDefault="00334BB5" w:rsidP="00334B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4BB5" w:rsidRDefault="00334BB5" w:rsidP="00334BB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83611">
        <w:rPr>
          <w:rFonts w:ascii="Times New Roman" w:hAnsi="Times New Roman"/>
          <w:b/>
          <w:sz w:val="28"/>
          <w:szCs w:val="28"/>
        </w:rPr>
        <w:t>1</w:t>
      </w:r>
      <w:r w:rsidR="00AD3801">
        <w:rPr>
          <w:rFonts w:ascii="Times New Roman" w:hAnsi="Times New Roman"/>
          <w:b/>
          <w:sz w:val="28"/>
          <w:szCs w:val="28"/>
        </w:rPr>
        <w:t>3</w:t>
      </w:r>
      <w:r w:rsidRPr="0028361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 xml:space="preserve">О социально-экономическом развитии </w:t>
      </w:r>
      <w:r w:rsidR="00AD3801">
        <w:rPr>
          <w:rFonts w:ascii="Times New Roman" w:hAnsi="Times New Roman"/>
          <w:b/>
          <w:sz w:val="28"/>
          <w:szCs w:val="28"/>
        </w:rPr>
        <w:t>Здвинс</w:t>
      </w:r>
      <w:r>
        <w:rPr>
          <w:rFonts w:ascii="Times New Roman" w:hAnsi="Times New Roman"/>
          <w:b/>
          <w:sz w:val="28"/>
          <w:szCs w:val="28"/>
        </w:rPr>
        <w:t>кого района Новосибирской области. Текущее состояние, задачи и перспективы развития</w:t>
      </w:r>
      <w:r w:rsidR="00EE1F20">
        <w:rPr>
          <w:rFonts w:ascii="Times New Roman" w:hAnsi="Times New Roman"/>
          <w:b/>
          <w:sz w:val="28"/>
          <w:szCs w:val="28"/>
        </w:rPr>
        <w:t>.</w:t>
      </w:r>
    </w:p>
    <w:p w:rsidR="00334BB5" w:rsidRPr="00283611" w:rsidRDefault="00334BB5" w:rsidP="00334B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Доклад: </w:t>
      </w:r>
      <w:r w:rsidR="00917CA8">
        <w:rPr>
          <w:rFonts w:ascii="Times New Roman" w:hAnsi="Times New Roman"/>
          <w:sz w:val="28"/>
          <w:szCs w:val="28"/>
        </w:rPr>
        <w:t>Колотов Михаил Ивано</w:t>
      </w:r>
      <w:r>
        <w:rPr>
          <w:rFonts w:ascii="Times New Roman" w:hAnsi="Times New Roman"/>
          <w:sz w:val="28"/>
          <w:szCs w:val="28"/>
        </w:rPr>
        <w:t>вич – глав</w:t>
      </w:r>
      <w:r w:rsidR="00917C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917CA8">
        <w:rPr>
          <w:rFonts w:ascii="Times New Roman" w:hAnsi="Times New Roman"/>
          <w:sz w:val="28"/>
          <w:szCs w:val="28"/>
        </w:rPr>
        <w:t>Здвинс</w:t>
      </w:r>
      <w:r>
        <w:rPr>
          <w:rFonts w:ascii="Times New Roman" w:hAnsi="Times New Roman"/>
          <w:sz w:val="28"/>
          <w:szCs w:val="28"/>
        </w:rPr>
        <w:t>кого района Новосибирской области</w:t>
      </w:r>
    </w:p>
    <w:p w:rsidR="00334BB5" w:rsidRPr="002D30C8" w:rsidRDefault="00334BB5" w:rsidP="00334B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23C3" w:rsidRDefault="001123C3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30B2A" w:rsidRDefault="00E30B2A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2175" w:rsidRDefault="00345A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A711D" w:rsidRDefault="00DA71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A711D" w:rsidRDefault="00DA71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B4315" w:rsidRDefault="008B43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A711D" w:rsidRDefault="00DA711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7C76" w:rsidRDefault="000E7C7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 w:rsidR="00E30B2A">
        <w:rPr>
          <w:rFonts w:ascii="Times New Roman" w:hAnsi="Times New Roman"/>
          <w:sz w:val="28"/>
          <w:szCs w:val="28"/>
        </w:rPr>
        <w:t>10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30B2A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</w:t>
      </w:r>
      <w:r w:rsidR="00E30B2A">
        <w:rPr>
          <w:rFonts w:ascii="Times New Roman" w:hAnsi="Times New Roman"/>
          <w:sz w:val="28"/>
          <w:szCs w:val="28"/>
        </w:rPr>
        <w:t>сентябр</w:t>
      </w:r>
      <w:r>
        <w:rPr>
          <w:rFonts w:ascii="Times New Roman" w:hAnsi="Times New Roman"/>
          <w:sz w:val="28"/>
          <w:szCs w:val="28"/>
        </w:rPr>
        <w:t>я 2024 года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05F0" w:rsidRPr="008B4315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Ахапов Сергей Александрович – министр физической культуры и спорта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Бахарева Елена Викторовна – министр труда и социального развития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8B4315" w:rsidRPr="008B4315" w:rsidRDefault="008B431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Воспанчук Владимир </w:t>
      </w:r>
      <w:r w:rsidR="00774B4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икторович </w:t>
      </w:r>
      <w:r w:rsidR="00774B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774B4C">
        <w:rPr>
          <w:rFonts w:ascii="Times New Roman" w:hAnsi="Times New Roman"/>
          <w:sz w:val="28"/>
          <w:szCs w:val="28"/>
        </w:rPr>
        <w:t>начальник ГКУ Новосибирской области «Территориальное управления автомобильных дорог»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Деркач Татьяна Николаевна – министр юстиции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</w:t>
      </w:r>
    </w:p>
    <w:p w:rsidR="00BD535D" w:rsidRPr="008B4315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</w:t>
      </w:r>
    </w:p>
    <w:p w:rsidR="009505F0" w:rsidRPr="008B4315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Костылевский Анатолий Викторович – министр транспорта и дорожного хозяйства Новосибирской области</w:t>
      </w:r>
    </w:p>
    <w:p w:rsidR="00BD535D" w:rsidRPr="008B4315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Коньшин Игорь Викторович – начальник управления международных связей администрации Губернатора Новосибирской области и Правительства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Мамулат Николай Егорович – уполномоченный по защите прав предпринимателей в Новосибирской области</w:t>
      </w:r>
    </w:p>
    <w:p w:rsidR="00BD535D" w:rsidRPr="008B4315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России по Новосибирской области</w:t>
      </w:r>
    </w:p>
    <w:p w:rsidR="0056799B" w:rsidRPr="008B4315" w:rsidRDefault="0056799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Назаров Евгений Геннадьевич – и.о. министра жилищно-коммунального хозяйства и энергетики Новосибирской области</w:t>
      </w:r>
    </w:p>
    <w:p w:rsidR="00BD535D" w:rsidRPr="008B4315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Новоселов Виталий Валерьевич – депутат Законодательного Собрания Новосибирской области по избирательному округу № 4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Украинцева Дарья Александровна – член Общественного совета при Законодательном Собрании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Панферов Андрей Борисович – первый заместитель Председателя Законодательного Собрания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lastRenderedPageBreak/>
        <w:t>Решетников Лев Николаевич – министр экономического развития Новосибирской области</w:t>
      </w:r>
    </w:p>
    <w:p w:rsidR="009505F0" w:rsidRPr="008B4315" w:rsidRDefault="009505F0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Семка Сергей Николаевич – заместитель Губернатора Новосибирской области</w:t>
      </w:r>
    </w:p>
    <w:p w:rsidR="00BD535D" w:rsidRPr="008B4315" w:rsidRDefault="00345ABE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 w:rsidR="00BD535D" w:rsidRPr="008B4315">
        <w:rPr>
          <w:rFonts w:ascii="Times New Roman" w:hAnsi="Times New Roman"/>
          <w:sz w:val="28"/>
          <w:szCs w:val="28"/>
        </w:rPr>
        <w:t xml:space="preserve"> </w:t>
      </w:r>
    </w:p>
    <w:p w:rsidR="00BD535D" w:rsidRPr="008B4315" w:rsidRDefault="00BD535D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Тимонов Дмитрий Сергеевич – и.о. министра строительства Новосибирской области</w:t>
      </w:r>
    </w:p>
    <w:p w:rsidR="009A3B49" w:rsidRPr="008B4315" w:rsidRDefault="009A3B4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Хальзов Константин Васильевич – министр здравоохранения Новосибирской области</w:t>
      </w:r>
    </w:p>
    <w:p w:rsidR="00BD535D" w:rsidRPr="008B4315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Цукарь Сергей Сергеевич – министр цифрового развития и связи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Шимкив Андрей Иванович - Председатель Законодательного Собрания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</w:t>
      </w: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A2175" w:rsidRDefault="008A2175">
      <w:pPr>
        <w:rPr>
          <w:rFonts w:ascii="Times New Roman" w:hAnsi="Times New Roman"/>
          <w:sz w:val="28"/>
          <w:szCs w:val="28"/>
        </w:rPr>
      </w:pPr>
    </w:p>
    <w:sectPr w:rsidR="008A2175">
      <w:pgSz w:w="11906" w:h="16838"/>
      <w:pgMar w:top="850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519" w:rsidRDefault="006F6519">
      <w:pPr>
        <w:spacing w:after="0" w:line="240" w:lineRule="auto"/>
      </w:pPr>
      <w:r>
        <w:separator/>
      </w:r>
    </w:p>
  </w:endnote>
  <w:endnote w:type="continuationSeparator" w:id="0">
    <w:p w:rsidR="006F6519" w:rsidRDefault="006F6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519" w:rsidRDefault="006F6519">
      <w:pPr>
        <w:spacing w:after="0" w:line="240" w:lineRule="auto"/>
      </w:pPr>
      <w:r>
        <w:separator/>
      </w:r>
    </w:p>
  </w:footnote>
  <w:footnote w:type="continuationSeparator" w:id="0">
    <w:p w:rsidR="006F6519" w:rsidRDefault="006F6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F69EB"/>
    <w:multiLevelType w:val="hybridMultilevel"/>
    <w:tmpl w:val="5F12A65A"/>
    <w:lvl w:ilvl="0" w:tplc="437E8C3A">
      <w:start w:val="1"/>
      <w:numFmt w:val="decimal"/>
      <w:lvlText w:val="%1."/>
      <w:lvlJc w:val="left"/>
      <w:pPr>
        <w:ind w:left="709" w:hanging="360"/>
      </w:pPr>
    </w:lvl>
    <w:lvl w:ilvl="1" w:tplc="2D14B7DE">
      <w:start w:val="1"/>
      <w:numFmt w:val="lowerLetter"/>
      <w:lvlText w:val="%2."/>
      <w:lvlJc w:val="left"/>
      <w:pPr>
        <w:ind w:left="1429" w:hanging="360"/>
      </w:pPr>
    </w:lvl>
    <w:lvl w:ilvl="2" w:tplc="491E7D26">
      <w:start w:val="1"/>
      <w:numFmt w:val="lowerRoman"/>
      <w:lvlText w:val="%3."/>
      <w:lvlJc w:val="right"/>
      <w:pPr>
        <w:ind w:left="2149" w:hanging="180"/>
      </w:pPr>
    </w:lvl>
    <w:lvl w:ilvl="3" w:tplc="8AECEF98">
      <w:start w:val="1"/>
      <w:numFmt w:val="decimal"/>
      <w:lvlText w:val="%4."/>
      <w:lvlJc w:val="left"/>
      <w:pPr>
        <w:ind w:left="2869" w:hanging="360"/>
      </w:pPr>
    </w:lvl>
    <w:lvl w:ilvl="4" w:tplc="48F08E24">
      <w:start w:val="1"/>
      <w:numFmt w:val="lowerLetter"/>
      <w:lvlText w:val="%5."/>
      <w:lvlJc w:val="left"/>
      <w:pPr>
        <w:ind w:left="3589" w:hanging="360"/>
      </w:pPr>
    </w:lvl>
    <w:lvl w:ilvl="5" w:tplc="797CF36A">
      <w:start w:val="1"/>
      <w:numFmt w:val="lowerRoman"/>
      <w:lvlText w:val="%6."/>
      <w:lvlJc w:val="right"/>
      <w:pPr>
        <w:ind w:left="4309" w:hanging="180"/>
      </w:pPr>
    </w:lvl>
    <w:lvl w:ilvl="6" w:tplc="E5B26952">
      <w:start w:val="1"/>
      <w:numFmt w:val="decimal"/>
      <w:lvlText w:val="%7."/>
      <w:lvlJc w:val="left"/>
      <w:pPr>
        <w:ind w:left="5029" w:hanging="360"/>
      </w:pPr>
    </w:lvl>
    <w:lvl w:ilvl="7" w:tplc="CF8E12C8">
      <w:start w:val="1"/>
      <w:numFmt w:val="lowerLetter"/>
      <w:lvlText w:val="%8."/>
      <w:lvlJc w:val="left"/>
      <w:pPr>
        <w:ind w:left="5749" w:hanging="360"/>
      </w:pPr>
    </w:lvl>
    <w:lvl w:ilvl="8" w:tplc="CB9A8CBE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A407985"/>
    <w:multiLevelType w:val="hybridMultilevel"/>
    <w:tmpl w:val="5ECACD5A"/>
    <w:lvl w:ilvl="0" w:tplc="71880A92">
      <w:start w:val="1"/>
      <w:numFmt w:val="decimal"/>
      <w:lvlText w:val="%1."/>
      <w:lvlJc w:val="left"/>
      <w:pPr>
        <w:ind w:left="1417" w:hanging="360"/>
      </w:p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543C4421"/>
    <w:multiLevelType w:val="hybridMultilevel"/>
    <w:tmpl w:val="E848B7DC"/>
    <w:lvl w:ilvl="0" w:tplc="F63C078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59EA436">
      <w:start w:val="1"/>
      <w:numFmt w:val="lowerLetter"/>
      <w:lvlText w:val="%2."/>
      <w:lvlJc w:val="left"/>
      <w:pPr>
        <w:ind w:left="1440" w:hanging="360"/>
      </w:pPr>
    </w:lvl>
    <w:lvl w:ilvl="2" w:tplc="3154E1B8">
      <w:start w:val="1"/>
      <w:numFmt w:val="lowerRoman"/>
      <w:lvlText w:val="%3."/>
      <w:lvlJc w:val="right"/>
      <w:pPr>
        <w:ind w:left="2160" w:hanging="180"/>
      </w:pPr>
    </w:lvl>
    <w:lvl w:ilvl="3" w:tplc="ED66E104">
      <w:start w:val="1"/>
      <w:numFmt w:val="decimal"/>
      <w:lvlText w:val="%4."/>
      <w:lvlJc w:val="left"/>
      <w:pPr>
        <w:ind w:left="2880" w:hanging="360"/>
      </w:pPr>
    </w:lvl>
    <w:lvl w:ilvl="4" w:tplc="F3AA4FF2">
      <w:start w:val="1"/>
      <w:numFmt w:val="lowerLetter"/>
      <w:lvlText w:val="%5."/>
      <w:lvlJc w:val="left"/>
      <w:pPr>
        <w:ind w:left="3600" w:hanging="360"/>
      </w:pPr>
    </w:lvl>
    <w:lvl w:ilvl="5" w:tplc="73D07510">
      <w:start w:val="1"/>
      <w:numFmt w:val="lowerRoman"/>
      <w:lvlText w:val="%6."/>
      <w:lvlJc w:val="right"/>
      <w:pPr>
        <w:ind w:left="4320" w:hanging="180"/>
      </w:pPr>
    </w:lvl>
    <w:lvl w:ilvl="6" w:tplc="63D8E290">
      <w:start w:val="1"/>
      <w:numFmt w:val="decimal"/>
      <w:lvlText w:val="%7."/>
      <w:lvlJc w:val="left"/>
      <w:pPr>
        <w:ind w:left="5040" w:hanging="360"/>
      </w:pPr>
    </w:lvl>
    <w:lvl w:ilvl="7" w:tplc="385EFBCE">
      <w:start w:val="1"/>
      <w:numFmt w:val="lowerLetter"/>
      <w:lvlText w:val="%8."/>
      <w:lvlJc w:val="left"/>
      <w:pPr>
        <w:ind w:left="5760" w:hanging="360"/>
      </w:pPr>
    </w:lvl>
    <w:lvl w:ilvl="8" w:tplc="BE8234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90CCC"/>
    <w:multiLevelType w:val="hybridMultilevel"/>
    <w:tmpl w:val="4A54F0AC"/>
    <w:lvl w:ilvl="0" w:tplc="80500E60">
      <w:start w:val="1"/>
      <w:numFmt w:val="decimal"/>
      <w:lvlText w:val="%1."/>
      <w:lvlJc w:val="left"/>
      <w:pPr>
        <w:ind w:left="709" w:hanging="360"/>
      </w:pPr>
    </w:lvl>
    <w:lvl w:ilvl="1" w:tplc="D10C571C">
      <w:start w:val="1"/>
      <w:numFmt w:val="lowerLetter"/>
      <w:lvlText w:val="%2."/>
      <w:lvlJc w:val="left"/>
      <w:pPr>
        <w:ind w:left="1429" w:hanging="360"/>
      </w:pPr>
    </w:lvl>
    <w:lvl w:ilvl="2" w:tplc="1D687ADC">
      <w:start w:val="1"/>
      <w:numFmt w:val="lowerRoman"/>
      <w:lvlText w:val="%3."/>
      <w:lvlJc w:val="right"/>
      <w:pPr>
        <w:ind w:left="2149" w:hanging="180"/>
      </w:pPr>
    </w:lvl>
    <w:lvl w:ilvl="3" w:tplc="DA7A24A0">
      <w:start w:val="1"/>
      <w:numFmt w:val="decimal"/>
      <w:lvlText w:val="%4."/>
      <w:lvlJc w:val="left"/>
      <w:pPr>
        <w:ind w:left="2869" w:hanging="360"/>
      </w:pPr>
    </w:lvl>
    <w:lvl w:ilvl="4" w:tplc="94C6FA2A">
      <w:start w:val="1"/>
      <w:numFmt w:val="lowerLetter"/>
      <w:lvlText w:val="%5."/>
      <w:lvlJc w:val="left"/>
      <w:pPr>
        <w:ind w:left="3589" w:hanging="360"/>
      </w:pPr>
    </w:lvl>
    <w:lvl w:ilvl="5" w:tplc="E998315E">
      <w:start w:val="1"/>
      <w:numFmt w:val="lowerRoman"/>
      <w:lvlText w:val="%6."/>
      <w:lvlJc w:val="right"/>
      <w:pPr>
        <w:ind w:left="4309" w:hanging="180"/>
      </w:pPr>
    </w:lvl>
    <w:lvl w:ilvl="6" w:tplc="40042406">
      <w:start w:val="1"/>
      <w:numFmt w:val="decimal"/>
      <w:lvlText w:val="%7."/>
      <w:lvlJc w:val="left"/>
      <w:pPr>
        <w:ind w:left="5029" w:hanging="360"/>
      </w:pPr>
    </w:lvl>
    <w:lvl w:ilvl="7" w:tplc="6ADCEE56">
      <w:start w:val="1"/>
      <w:numFmt w:val="lowerLetter"/>
      <w:lvlText w:val="%8."/>
      <w:lvlJc w:val="left"/>
      <w:pPr>
        <w:ind w:left="5749" w:hanging="360"/>
      </w:pPr>
    </w:lvl>
    <w:lvl w:ilvl="8" w:tplc="FE6E8DA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43B6D08"/>
    <w:multiLevelType w:val="hybridMultilevel"/>
    <w:tmpl w:val="217CDA42"/>
    <w:lvl w:ilvl="0" w:tplc="978C704C">
      <w:start w:val="1"/>
      <w:numFmt w:val="decimal"/>
      <w:lvlText w:val="%1."/>
      <w:lvlJc w:val="left"/>
      <w:pPr>
        <w:ind w:left="1417" w:hanging="360"/>
      </w:pPr>
    </w:lvl>
    <w:lvl w:ilvl="1" w:tplc="9F527AD4">
      <w:start w:val="1"/>
      <w:numFmt w:val="lowerLetter"/>
      <w:lvlText w:val="%2."/>
      <w:lvlJc w:val="left"/>
      <w:pPr>
        <w:ind w:left="2137" w:hanging="360"/>
      </w:pPr>
    </w:lvl>
    <w:lvl w:ilvl="2" w:tplc="753881CC">
      <w:start w:val="1"/>
      <w:numFmt w:val="lowerRoman"/>
      <w:lvlText w:val="%3."/>
      <w:lvlJc w:val="right"/>
      <w:pPr>
        <w:ind w:left="2857" w:hanging="180"/>
      </w:pPr>
    </w:lvl>
    <w:lvl w:ilvl="3" w:tplc="FD880F4E">
      <w:start w:val="1"/>
      <w:numFmt w:val="decimal"/>
      <w:lvlText w:val="%4."/>
      <w:lvlJc w:val="left"/>
      <w:pPr>
        <w:ind w:left="3577" w:hanging="360"/>
      </w:pPr>
    </w:lvl>
    <w:lvl w:ilvl="4" w:tplc="64D4916E">
      <w:start w:val="1"/>
      <w:numFmt w:val="lowerLetter"/>
      <w:lvlText w:val="%5."/>
      <w:lvlJc w:val="left"/>
      <w:pPr>
        <w:ind w:left="4297" w:hanging="360"/>
      </w:pPr>
    </w:lvl>
    <w:lvl w:ilvl="5" w:tplc="C826F96E">
      <w:start w:val="1"/>
      <w:numFmt w:val="lowerRoman"/>
      <w:lvlText w:val="%6."/>
      <w:lvlJc w:val="right"/>
      <w:pPr>
        <w:ind w:left="5017" w:hanging="180"/>
      </w:pPr>
    </w:lvl>
    <w:lvl w:ilvl="6" w:tplc="909E9AA6">
      <w:start w:val="1"/>
      <w:numFmt w:val="decimal"/>
      <w:lvlText w:val="%7."/>
      <w:lvlJc w:val="left"/>
      <w:pPr>
        <w:ind w:left="5737" w:hanging="360"/>
      </w:pPr>
    </w:lvl>
    <w:lvl w:ilvl="7" w:tplc="37F8A61E">
      <w:start w:val="1"/>
      <w:numFmt w:val="lowerLetter"/>
      <w:lvlText w:val="%8."/>
      <w:lvlJc w:val="left"/>
      <w:pPr>
        <w:ind w:left="6457" w:hanging="360"/>
      </w:pPr>
    </w:lvl>
    <w:lvl w:ilvl="8" w:tplc="71B008E6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71826244"/>
    <w:multiLevelType w:val="hybridMultilevel"/>
    <w:tmpl w:val="4A5861CC"/>
    <w:lvl w:ilvl="0" w:tplc="651C6FCE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93F45D94">
      <w:start w:val="1"/>
      <w:numFmt w:val="lowerLetter"/>
      <w:lvlText w:val="%2."/>
      <w:lvlJc w:val="left"/>
      <w:pPr>
        <w:ind w:left="1353" w:hanging="360"/>
      </w:pPr>
    </w:lvl>
    <w:lvl w:ilvl="2" w:tplc="5574DD62">
      <w:start w:val="1"/>
      <w:numFmt w:val="lowerRoman"/>
      <w:lvlText w:val="%3."/>
      <w:lvlJc w:val="right"/>
      <w:pPr>
        <w:ind w:left="2160" w:hanging="180"/>
      </w:pPr>
    </w:lvl>
    <w:lvl w:ilvl="3" w:tplc="B9E4F98E">
      <w:start w:val="1"/>
      <w:numFmt w:val="decimal"/>
      <w:lvlText w:val="%4."/>
      <w:lvlJc w:val="left"/>
      <w:pPr>
        <w:ind w:left="2880" w:hanging="360"/>
      </w:pPr>
    </w:lvl>
    <w:lvl w:ilvl="4" w:tplc="7BF6062C">
      <w:start w:val="1"/>
      <w:numFmt w:val="lowerLetter"/>
      <w:lvlText w:val="%5."/>
      <w:lvlJc w:val="left"/>
      <w:pPr>
        <w:ind w:left="3600" w:hanging="360"/>
      </w:pPr>
    </w:lvl>
    <w:lvl w:ilvl="5" w:tplc="2288066C">
      <w:start w:val="1"/>
      <w:numFmt w:val="lowerRoman"/>
      <w:lvlText w:val="%6."/>
      <w:lvlJc w:val="right"/>
      <w:pPr>
        <w:ind w:left="4320" w:hanging="180"/>
      </w:pPr>
    </w:lvl>
    <w:lvl w:ilvl="6" w:tplc="9E6AB562">
      <w:start w:val="1"/>
      <w:numFmt w:val="decimal"/>
      <w:lvlText w:val="%7."/>
      <w:lvlJc w:val="left"/>
      <w:pPr>
        <w:ind w:left="5040" w:hanging="360"/>
      </w:pPr>
    </w:lvl>
    <w:lvl w:ilvl="7" w:tplc="ED383CA0">
      <w:start w:val="1"/>
      <w:numFmt w:val="lowerLetter"/>
      <w:lvlText w:val="%8."/>
      <w:lvlJc w:val="left"/>
      <w:pPr>
        <w:ind w:left="5760" w:hanging="360"/>
      </w:pPr>
    </w:lvl>
    <w:lvl w:ilvl="8" w:tplc="4E2C4B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175"/>
    <w:rsid w:val="00067ADF"/>
    <w:rsid w:val="00072B04"/>
    <w:rsid w:val="000E7C76"/>
    <w:rsid w:val="00105600"/>
    <w:rsid w:val="001123C3"/>
    <w:rsid w:val="001540D9"/>
    <w:rsid w:val="00170735"/>
    <w:rsid w:val="001965AC"/>
    <w:rsid w:val="001C1621"/>
    <w:rsid w:val="001C4E03"/>
    <w:rsid w:val="002213BA"/>
    <w:rsid w:val="00232813"/>
    <w:rsid w:val="002475F2"/>
    <w:rsid w:val="00306C5E"/>
    <w:rsid w:val="00334BB5"/>
    <w:rsid w:val="00337F3E"/>
    <w:rsid w:val="0034371A"/>
    <w:rsid w:val="00345ABE"/>
    <w:rsid w:val="00345D0A"/>
    <w:rsid w:val="003855C8"/>
    <w:rsid w:val="003E7509"/>
    <w:rsid w:val="00400096"/>
    <w:rsid w:val="00474ADE"/>
    <w:rsid w:val="0048352C"/>
    <w:rsid w:val="004C532B"/>
    <w:rsid w:val="00500FCE"/>
    <w:rsid w:val="00550554"/>
    <w:rsid w:val="0056799B"/>
    <w:rsid w:val="006B6E41"/>
    <w:rsid w:val="006C4328"/>
    <w:rsid w:val="006D3BBC"/>
    <w:rsid w:val="006F6519"/>
    <w:rsid w:val="00736D82"/>
    <w:rsid w:val="0075760B"/>
    <w:rsid w:val="00774B4C"/>
    <w:rsid w:val="007B2F8D"/>
    <w:rsid w:val="007C2F64"/>
    <w:rsid w:val="007C4A36"/>
    <w:rsid w:val="007C65DD"/>
    <w:rsid w:val="007E547A"/>
    <w:rsid w:val="00800B32"/>
    <w:rsid w:val="00822423"/>
    <w:rsid w:val="0083440B"/>
    <w:rsid w:val="0084042F"/>
    <w:rsid w:val="008A2175"/>
    <w:rsid w:val="008A635C"/>
    <w:rsid w:val="008B4315"/>
    <w:rsid w:val="008D1AE7"/>
    <w:rsid w:val="008E746D"/>
    <w:rsid w:val="00917CA8"/>
    <w:rsid w:val="009505F0"/>
    <w:rsid w:val="009918F6"/>
    <w:rsid w:val="009A3B49"/>
    <w:rsid w:val="009B4A99"/>
    <w:rsid w:val="009B6B3B"/>
    <w:rsid w:val="009C692A"/>
    <w:rsid w:val="009D5CB8"/>
    <w:rsid w:val="009F2DC2"/>
    <w:rsid w:val="00A05035"/>
    <w:rsid w:val="00A26EF1"/>
    <w:rsid w:val="00A632A0"/>
    <w:rsid w:val="00A735BE"/>
    <w:rsid w:val="00AA4238"/>
    <w:rsid w:val="00AB5301"/>
    <w:rsid w:val="00AC0149"/>
    <w:rsid w:val="00AD3801"/>
    <w:rsid w:val="00B00FA8"/>
    <w:rsid w:val="00B06D1A"/>
    <w:rsid w:val="00B12647"/>
    <w:rsid w:val="00B34FEE"/>
    <w:rsid w:val="00BD535D"/>
    <w:rsid w:val="00BF6023"/>
    <w:rsid w:val="00C07B79"/>
    <w:rsid w:val="00C2435E"/>
    <w:rsid w:val="00C665C2"/>
    <w:rsid w:val="00C7298D"/>
    <w:rsid w:val="00CD6EB3"/>
    <w:rsid w:val="00D41EF9"/>
    <w:rsid w:val="00D574FC"/>
    <w:rsid w:val="00D71015"/>
    <w:rsid w:val="00DA711D"/>
    <w:rsid w:val="00DC61DC"/>
    <w:rsid w:val="00DD12FB"/>
    <w:rsid w:val="00E13157"/>
    <w:rsid w:val="00E13F5C"/>
    <w:rsid w:val="00E30B2A"/>
    <w:rsid w:val="00E85376"/>
    <w:rsid w:val="00EE1F20"/>
    <w:rsid w:val="00F5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strokecolor="#f40">
      <v:stroke color="#f40"/>
    </o:shapedefaults>
    <o:shapelayout v:ext="edit">
      <o:idmap v:ext="edit" data="1"/>
    </o:shapelayout>
  </w:shapeDefaults>
  <w:decimalSymbol w:val=","/>
  <w:listSeparator w:val=";"/>
  <w14:docId w14:val="3E3CED81"/>
  <w15:docId w15:val="{BD92F85F-7A47-472A-9F0E-DA2B4D13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customStyle="1" w:styleId="fontstyle01">
    <w:name w:val="fontstyle01"/>
    <w:rsid w:val="002213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BFFD2B0-797F-45E8-88A7-9759EC4A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156</cp:revision>
  <cp:lastPrinted>2024-08-28T07:20:00Z</cp:lastPrinted>
  <dcterms:created xsi:type="dcterms:W3CDTF">2022-11-01T02:55:00Z</dcterms:created>
  <dcterms:modified xsi:type="dcterms:W3CDTF">2024-08-28T07:21:00Z</dcterms:modified>
  <cp:version>1048576</cp:version>
</cp:coreProperties>
</file>