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175" w:rsidRDefault="00D7101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226.65pt;margin-top:0;width:45.9pt;height:51.7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" cropright="-3615f"/>
          </v:shape>
        </w:pic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8A2175" w:rsidRDefault="008A217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8A2175" w:rsidRPr="00500FCE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2175" w:rsidRDefault="00345AB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8A2175" w:rsidRDefault="00345A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8A2175" w:rsidRDefault="00345AB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8A2175" w:rsidRDefault="008A2175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8A2175" w:rsidRDefault="00D71015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0"/>
        </w:rPr>
      </w:pPr>
      <w:r>
        <w:rPr>
          <w:noProof/>
        </w:rPr>
        <w:pict>
          <v:line id="_x0000_s1035" style="position:absolute;left:0;text-align:left;flip:y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" strokeweight="1.5pt"/>
        </w:pict>
      </w:r>
      <w:r w:rsidR="00345ABE">
        <w:rPr>
          <w:rFonts w:ascii="Times New Roman" w:hAnsi="Times New Roman"/>
          <w:sz w:val="28"/>
          <w:szCs w:val="20"/>
        </w:rPr>
        <w:t xml:space="preserve">№ </w:t>
      </w:r>
      <w:r w:rsidR="00A735BE">
        <w:rPr>
          <w:rFonts w:ascii="Times New Roman" w:hAnsi="Times New Roman"/>
          <w:sz w:val="28"/>
          <w:szCs w:val="20"/>
        </w:rPr>
        <w:t>8</w:t>
      </w:r>
    </w:p>
    <w:p w:rsidR="008A2175" w:rsidRDefault="008A2175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 w:rsidR="00AA4238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A4238">
        <w:rPr>
          <w:rFonts w:ascii="Times New Roman" w:hAnsi="Times New Roman"/>
          <w:b/>
          <w:sz w:val="28"/>
          <w:szCs w:val="28"/>
        </w:rPr>
        <w:t>июля</w:t>
      </w:r>
      <w:r>
        <w:rPr>
          <w:rFonts w:ascii="Times New Roman" w:hAnsi="Times New Roman"/>
          <w:b/>
          <w:sz w:val="28"/>
          <w:szCs w:val="28"/>
        </w:rPr>
        <w:t xml:space="preserve"> 2024 года</w:t>
      </w:r>
    </w:p>
    <w:p w:rsidR="008A2175" w:rsidRDefault="00345ABE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12-00</w:t>
      </w:r>
    </w:p>
    <w:p w:rsidR="008A2175" w:rsidRDefault="00345ABE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малый зал</w:t>
      </w:r>
    </w:p>
    <w:p w:rsidR="008A2175" w:rsidRDefault="00345ABE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Приглашенные</w:t>
      </w:r>
      <w:r w:rsidRPr="00500FCE">
        <w:rPr>
          <w:rFonts w:ascii="Times New Roman" w:hAnsi="Times New Roman"/>
          <w:b/>
          <w:sz w:val="28"/>
          <w:szCs w:val="28"/>
          <w:lang w:eastAsia="en-US"/>
        </w:rPr>
        <w:t>:</w:t>
      </w:r>
      <w:r w:rsidRPr="00500FCE">
        <w:rPr>
          <w:rFonts w:ascii="Times New Roman" w:hAnsi="Times New Roman"/>
          <w:sz w:val="28"/>
          <w:szCs w:val="28"/>
          <w:lang w:eastAsia="en-US"/>
        </w:rPr>
        <w:t xml:space="preserve"> 2</w:t>
      </w:r>
      <w:r w:rsidR="009A3B49" w:rsidRPr="00500FCE">
        <w:rPr>
          <w:rFonts w:ascii="Times New Roman" w:hAnsi="Times New Roman"/>
          <w:sz w:val="28"/>
          <w:szCs w:val="28"/>
          <w:lang w:eastAsia="en-US"/>
        </w:rPr>
        <w:t>9</w:t>
      </w:r>
      <w:r w:rsidRPr="00500FCE">
        <w:rPr>
          <w:rFonts w:ascii="Times New Roman" w:hAnsi="Times New Roman"/>
          <w:sz w:val="28"/>
          <w:szCs w:val="28"/>
          <w:lang w:eastAsia="en-US"/>
        </w:rPr>
        <w:t xml:space="preserve"> человек</w:t>
      </w:r>
      <w:r>
        <w:rPr>
          <w:rFonts w:ascii="Times New Roman" w:hAnsi="Times New Roman"/>
          <w:sz w:val="28"/>
          <w:szCs w:val="28"/>
          <w:lang w:eastAsia="en-US"/>
        </w:rPr>
        <w:t xml:space="preserve"> (список прилагается)</w:t>
      </w:r>
    </w:p>
    <w:p w:rsidR="008A2175" w:rsidRDefault="008A2175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A2175" w:rsidRDefault="008A2175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8A2175" w:rsidRDefault="00345ABE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 w:rsidR="00067ADF">
        <w:rPr>
          <w:rFonts w:ascii="Times New Roman" w:hAnsi="Times New Roman"/>
          <w:sz w:val="28"/>
          <w:szCs w:val="28"/>
        </w:rPr>
        <w:t>Николаев Федор Анатольев</w:t>
      </w:r>
      <w:r>
        <w:rPr>
          <w:rFonts w:ascii="Times New Roman" w:hAnsi="Times New Roman"/>
          <w:sz w:val="28"/>
          <w:szCs w:val="28"/>
        </w:rPr>
        <w:t>ич – председател</w:t>
      </w:r>
      <w:r w:rsidR="00067AD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комитета</w:t>
      </w:r>
    </w:p>
    <w:p w:rsidR="008A2175" w:rsidRDefault="008A2175"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9A3B49" w:rsidRDefault="00067AD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345ABE">
        <w:rPr>
          <w:rFonts w:ascii="Times New Roman" w:hAnsi="Times New Roman"/>
          <w:b/>
          <w:sz w:val="28"/>
          <w:szCs w:val="28"/>
        </w:rPr>
        <w:t>. </w:t>
      </w:r>
      <w:r w:rsidR="00345ABE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345ABE">
        <w:rPr>
          <w:rFonts w:ascii="Times New Roman" w:hAnsi="Times New Roman"/>
          <w:b/>
          <w:bCs/>
          <w:sz w:val="28"/>
          <w:szCs w:val="28"/>
          <w:lang w:bidi="ru-RU"/>
        </w:rPr>
        <w:t>проекте закона Новосибирской области «О внесении изменения в статью 4.5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 w:rsidR="00345ABE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втор</w:t>
      </w:r>
      <w:r w:rsidR="00345ABE">
        <w:rPr>
          <w:rFonts w:ascii="Times New Roman" w:hAnsi="Times New Roman"/>
          <w:b/>
          <w:bCs/>
          <w:sz w:val="28"/>
          <w:szCs w:val="28"/>
        </w:rPr>
        <w:t>ое чтение.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A2175" w:rsidRPr="00067ADF" w:rsidRDefault="00345ABE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67ADF">
        <w:rPr>
          <w:rFonts w:ascii="Times New Roman" w:hAnsi="Times New Roman"/>
          <w:sz w:val="28"/>
          <w:szCs w:val="28"/>
        </w:rPr>
        <w:t>Доклад:</w:t>
      </w:r>
      <w:r w:rsidRPr="00067ADF">
        <w:rPr>
          <w:rFonts w:ascii="Times New Roman" w:hAnsi="Times New Roman"/>
          <w:bCs/>
          <w:sz w:val="28"/>
          <w:szCs w:val="28"/>
        </w:rPr>
        <w:t xml:space="preserve"> </w:t>
      </w:r>
      <w:r w:rsidR="00067ADF" w:rsidRPr="00067ADF">
        <w:rPr>
          <w:rFonts w:ascii="Times New Roman" w:hAnsi="Times New Roman"/>
          <w:bCs/>
          <w:sz w:val="28"/>
          <w:szCs w:val="28"/>
        </w:rPr>
        <w:t xml:space="preserve">Кальченко Сергей Владимирович – заместитель председателя комитета </w:t>
      </w:r>
    </w:p>
    <w:p w:rsidR="00067ADF" w:rsidRDefault="00067AD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A2175" w:rsidRDefault="00067AD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345ABE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 </w:t>
      </w:r>
      <w:r w:rsidR="00345ABE"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«Об утверждении заключения Соглашения о межрегиональном сотрудничестве и совместной деятельности Правительства Новосибирской области, Правительства Кемеровской области – Кузбасса и Правительства Алтайского края по созданию и функционированию научно-исследовательского проекта Сибирского климатического хаба», </w:t>
      </w:r>
      <w:r>
        <w:rPr>
          <w:rFonts w:ascii="Times New Roman" w:hAnsi="Times New Roman"/>
          <w:b/>
          <w:sz w:val="28"/>
          <w:szCs w:val="28"/>
        </w:rPr>
        <w:t>втор</w:t>
      </w:r>
      <w:r w:rsidR="00345ABE">
        <w:rPr>
          <w:rFonts w:ascii="Times New Roman" w:hAnsi="Times New Roman"/>
          <w:b/>
          <w:sz w:val="28"/>
          <w:szCs w:val="28"/>
        </w:rPr>
        <w:t>ое чтение.</w:t>
      </w:r>
    </w:p>
    <w:p w:rsidR="008A2175" w:rsidRDefault="00345A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 w:rsidR="00067ADF">
        <w:rPr>
          <w:rFonts w:ascii="Times New Roman" w:hAnsi="Times New Roman"/>
          <w:sz w:val="28"/>
          <w:szCs w:val="28"/>
        </w:rPr>
        <w:t>Франчук Дмитрий Вадимович – заместитель председателя комитета</w:t>
      </w:r>
    </w:p>
    <w:p w:rsidR="008A2175" w:rsidRDefault="008A217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67ADF" w:rsidRDefault="00067ADF" w:rsidP="00067A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EF2FE2">
        <w:rPr>
          <w:rFonts w:ascii="Times New Roman" w:hAnsi="Times New Roman"/>
          <w:b/>
          <w:sz w:val="28"/>
          <w:szCs w:val="28"/>
        </w:rPr>
        <w:t>. О проекте закона Новосибирской области «О внесении изменений в Закон Новосибирской области «Об областном бюджете Новосибирской области на 202</w:t>
      </w:r>
      <w:r>
        <w:rPr>
          <w:rFonts w:ascii="Times New Roman" w:hAnsi="Times New Roman"/>
          <w:b/>
          <w:sz w:val="28"/>
          <w:szCs w:val="28"/>
        </w:rPr>
        <w:t>4</w:t>
      </w:r>
      <w:r w:rsidRPr="00EF2FE2">
        <w:rPr>
          <w:rFonts w:ascii="Times New Roman" w:hAnsi="Times New Roman"/>
          <w:b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b/>
          <w:sz w:val="28"/>
          <w:szCs w:val="28"/>
        </w:rPr>
        <w:t>5</w:t>
      </w:r>
      <w:r w:rsidRPr="00EF2FE2"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>6</w:t>
      </w:r>
      <w:r w:rsidRPr="00EF2FE2">
        <w:rPr>
          <w:rFonts w:ascii="Times New Roman" w:hAnsi="Times New Roman"/>
          <w:b/>
          <w:sz w:val="28"/>
          <w:szCs w:val="28"/>
        </w:rPr>
        <w:t xml:space="preserve"> годов», первое чтение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067ADF" w:rsidRPr="00EF2FE2" w:rsidRDefault="00067ADF" w:rsidP="00067A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2FE2">
        <w:rPr>
          <w:rFonts w:ascii="Times New Roman" w:hAnsi="Times New Roman"/>
          <w:sz w:val="28"/>
          <w:szCs w:val="28"/>
        </w:rPr>
        <w:lastRenderedPageBreak/>
        <w:t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067ADF" w:rsidRPr="00F47D5C" w:rsidRDefault="00067ADF" w:rsidP="00067A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67ADF" w:rsidRPr="00341F9F" w:rsidRDefault="00067ADF" w:rsidP="00067ADF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5. </w:t>
      </w:r>
      <w:r w:rsidRPr="00341F9F">
        <w:rPr>
          <w:rFonts w:ascii="Times New Roman" w:hAnsi="Times New Roman"/>
          <w:b/>
          <w:sz w:val="28"/>
          <w:szCs w:val="28"/>
        </w:rPr>
        <w:t xml:space="preserve">Об итогах социально-экономического развития Новосибирской области за </w:t>
      </w:r>
      <w:r>
        <w:rPr>
          <w:rFonts w:ascii="Times New Roman" w:hAnsi="Times New Roman"/>
          <w:b/>
          <w:sz w:val="28"/>
          <w:szCs w:val="28"/>
        </w:rPr>
        <w:t>2023</w:t>
      </w:r>
      <w:r w:rsidRPr="00341F9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067ADF" w:rsidRPr="00341F9F" w:rsidRDefault="00067ADF" w:rsidP="00067AD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41F9F">
        <w:rPr>
          <w:rFonts w:ascii="Times New Roman" w:hAnsi="Times New Roman"/>
          <w:sz w:val="28"/>
          <w:szCs w:val="28"/>
        </w:rPr>
        <w:t>Доклад</w:t>
      </w:r>
      <w:r>
        <w:rPr>
          <w:rFonts w:ascii="Times New Roman" w:hAnsi="Times New Roman"/>
          <w:sz w:val="28"/>
          <w:szCs w:val="28"/>
        </w:rPr>
        <w:t>: Решетников Лев Николаевич –</w:t>
      </w:r>
      <w:r w:rsidRPr="00341F9F">
        <w:rPr>
          <w:rFonts w:ascii="Times New Roman" w:hAnsi="Times New Roman"/>
          <w:sz w:val="28"/>
          <w:szCs w:val="28"/>
        </w:rPr>
        <w:t xml:space="preserve"> министр 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Новосибирской области</w:t>
      </w:r>
    </w:p>
    <w:p w:rsidR="00067ADF" w:rsidRDefault="00067ADF" w:rsidP="00067ADF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067ADF" w:rsidRPr="00341F9F" w:rsidRDefault="00067ADF" w:rsidP="00067ADF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341F9F">
        <w:rPr>
          <w:rFonts w:ascii="Times New Roman" w:hAnsi="Times New Roman"/>
          <w:b/>
          <w:sz w:val="28"/>
          <w:szCs w:val="28"/>
        </w:rPr>
        <w:t>. О</w:t>
      </w:r>
      <w:r w:rsidRPr="000304E4">
        <w:rPr>
          <w:rFonts w:ascii="Times New Roman" w:hAnsi="Times New Roman"/>
          <w:b/>
          <w:sz w:val="28"/>
          <w:szCs w:val="28"/>
        </w:rPr>
        <w:t xml:space="preserve">б </w:t>
      </w:r>
      <w:r>
        <w:rPr>
          <w:rFonts w:ascii="Times New Roman" w:hAnsi="Times New Roman"/>
          <w:b/>
          <w:sz w:val="28"/>
          <w:szCs w:val="28"/>
        </w:rPr>
        <w:t xml:space="preserve">отчете об </w:t>
      </w:r>
      <w:r w:rsidRPr="000304E4">
        <w:rPr>
          <w:rFonts w:ascii="Times New Roman" w:hAnsi="Times New Roman"/>
          <w:b/>
          <w:sz w:val="28"/>
          <w:szCs w:val="28"/>
        </w:rPr>
        <w:t>исполнении областного бюджета Новосибирской области за 202</w:t>
      </w:r>
      <w:r>
        <w:rPr>
          <w:rFonts w:ascii="Times New Roman" w:hAnsi="Times New Roman"/>
          <w:b/>
          <w:sz w:val="28"/>
          <w:szCs w:val="28"/>
        </w:rPr>
        <w:t>3</w:t>
      </w:r>
      <w:r w:rsidRPr="000304E4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</w:t>
      </w:r>
      <w:r w:rsidRPr="00341F9F">
        <w:rPr>
          <w:rFonts w:ascii="Times New Roman" w:hAnsi="Times New Roman"/>
          <w:b/>
          <w:sz w:val="28"/>
          <w:szCs w:val="28"/>
        </w:rPr>
        <w:t>проекте закона Новосибирской области «Об исполнении областного бюдже</w:t>
      </w:r>
      <w:r>
        <w:rPr>
          <w:rFonts w:ascii="Times New Roman" w:hAnsi="Times New Roman"/>
          <w:b/>
          <w:sz w:val="28"/>
          <w:szCs w:val="28"/>
        </w:rPr>
        <w:t>та Новосибирской области за 2023</w:t>
      </w:r>
      <w:r w:rsidRPr="00341F9F">
        <w:rPr>
          <w:rFonts w:ascii="Times New Roman" w:hAnsi="Times New Roman"/>
          <w:b/>
          <w:sz w:val="28"/>
          <w:szCs w:val="28"/>
        </w:rPr>
        <w:t xml:space="preserve"> год», первое чтение.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67ADF" w:rsidRPr="00341F9F" w:rsidRDefault="00067ADF" w:rsidP="00067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1F9F">
        <w:rPr>
          <w:rFonts w:ascii="Times New Roman" w:hAnsi="Times New Roman"/>
          <w:sz w:val="28"/>
          <w:szCs w:val="28"/>
        </w:rPr>
        <w:t>Доклад</w:t>
      </w:r>
      <w:r>
        <w:rPr>
          <w:rFonts w:ascii="Times New Roman" w:hAnsi="Times New Roman"/>
          <w:sz w:val="28"/>
          <w:szCs w:val="28"/>
        </w:rPr>
        <w:t>: Голубенко Виталий Юрьевич –</w:t>
      </w:r>
      <w:r w:rsidRPr="00341F9F">
        <w:rPr>
          <w:rFonts w:ascii="Times New Roman" w:hAnsi="Times New Roman"/>
          <w:sz w:val="28"/>
          <w:szCs w:val="28"/>
        </w:rPr>
        <w:t xml:space="preserve"> заместитель Председателя Правительства Новосибирской области – министр финансов и налоговой</w:t>
      </w:r>
      <w:r>
        <w:rPr>
          <w:rFonts w:ascii="Times New Roman" w:hAnsi="Times New Roman"/>
          <w:sz w:val="28"/>
          <w:szCs w:val="28"/>
        </w:rPr>
        <w:t xml:space="preserve"> политики Новосибирской области</w:t>
      </w:r>
    </w:p>
    <w:p w:rsidR="00067ADF" w:rsidRPr="00506CDD" w:rsidRDefault="00067ADF" w:rsidP="00067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06CDD">
        <w:rPr>
          <w:rFonts w:ascii="Times New Roman" w:hAnsi="Times New Roman"/>
          <w:sz w:val="28"/>
          <w:szCs w:val="28"/>
        </w:rPr>
        <w:t>Содоклад:</w:t>
      </w:r>
      <w:r>
        <w:rPr>
          <w:rFonts w:ascii="Times New Roman" w:hAnsi="Times New Roman"/>
          <w:sz w:val="28"/>
          <w:szCs w:val="28"/>
        </w:rPr>
        <w:t xml:space="preserve"> </w:t>
      </w:r>
      <w:r w:rsidR="00B00FA8">
        <w:rPr>
          <w:rFonts w:ascii="Times New Roman" w:hAnsi="Times New Roman"/>
          <w:sz w:val="28"/>
          <w:szCs w:val="28"/>
        </w:rPr>
        <w:t>Гончарова Елена Анатольевна</w:t>
      </w:r>
      <w:r w:rsidRPr="00506CDD">
        <w:rPr>
          <w:rFonts w:ascii="Times New Roman" w:hAnsi="Times New Roman"/>
          <w:sz w:val="28"/>
          <w:szCs w:val="28"/>
        </w:rPr>
        <w:t xml:space="preserve"> – председател</w:t>
      </w:r>
      <w:r w:rsidR="00B00FA8">
        <w:rPr>
          <w:rFonts w:ascii="Times New Roman" w:hAnsi="Times New Roman"/>
          <w:sz w:val="28"/>
          <w:szCs w:val="28"/>
        </w:rPr>
        <w:t>ь</w:t>
      </w:r>
      <w:r w:rsidRPr="00506CDD">
        <w:rPr>
          <w:rFonts w:ascii="Times New Roman" w:hAnsi="Times New Roman"/>
          <w:sz w:val="28"/>
          <w:szCs w:val="28"/>
        </w:rPr>
        <w:t xml:space="preserve"> Контрольно-счетной палаты Новосибирской области</w:t>
      </w:r>
    </w:p>
    <w:p w:rsidR="00067ADF" w:rsidRPr="00341F9F" w:rsidRDefault="00067ADF" w:rsidP="00067ADF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506CDD">
        <w:rPr>
          <w:rFonts w:ascii="Times New Roman" w:hAnsi="Times New Roman"/>
          <w:sz w:val="28"/>
          <w:szCs w:val="28"/>
        </w:rPr>
        <w:tab/>
      </w:r>
      <w:r w:rsidRPr="00506CDD">
        <w:rPr>
          <w:rFonts w:ascii="Times New Roman" w:hAnsi="Times New Roman"/>
          <w:sz w:val="28"/>
          <w:szCs w:val="28"/>
        </w:rPr>
        <w:tab/>
      </w:r>
    </w:p>
    <w:p w:rsidR="00067ADF" w:rsidRPr="00341F9F" w:rsidRDefault="00B00FA8" w:rsidP="00067AD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067ADF" w:rsidRPr="00341F9F">
        <w:rPr>
          <w:rFonts w:ascii="Times New Roman" w:hAnsi="Times New Roman"/>
          <w:b/>
          <w:sz w:val="28"/>
          <w:szCs w:val="28"/>
        </w:rPr>
        <w:t xml:space="preserve">. О сводном заключении комитета Законодательного Собрания Новосибирской области по бюджетной, финансово-экономической политике и собственности на </w:t>
      </w:r>
      <w:r w:rsidR="00067ADF" w:rsidRPr="000304E4">
        <w:rPr>
          <w:rFonts w:ascii="Times New Roman" w:hAnsi="Times New Roman"/>
          <w:b/>
          <w:sz w:val="28"/>
          <w:szCs w:val="28"/>
        </w:rPr>
        <w:t>отчет об исп</w:t>
      </w:r>
      <w:bookmarkStart w:id="0" w:name="_GoBack"/>
      <w:bookmarkEnd w:id="0"/>
      <w:r w:rsidR="00067ADF" w:rsidRPr="000304E4">
        <w:rPr>
          <w:rFonts w:ascii="Times New Roman" w:hAnsi="Times New Roman"/>
          <w:b/>
          <w:sz w:val="28"/>
          <w:szCs w:val="28"/>
        </w:rPr>
        <w:t>олнении областного бюджета Новосибирской области за 202</w:t>
      </w:r>
      <w:r>
        <w:rPr>
          <w:rFonts w:ascii="Times New Roman" w:hAnsi="Times New Roman"/>
          <w:b/>
          <w:sz w:val="28"/>
          <w:szCs w:val="28"/>
        </w:rPr>
        <w:t>3</w:t>
      </w:r>
      <w:r w:rsidR="00067ADF" w:rsidRPr="000304E4">
        <w:rPr>
          <w:rFonts w:ascii="Times New Roman" w:hAnsi="Times New Roman"/>
          <w:b/>
          <w:sz w:val="28"/>
          <w:szCs w:val="28"/>
        </w:rPr>
        <w:t xml:space="preserve"> год </w:t>
      </w:r>
      <w:r w:rsidR="00067ADF">
        <w:rPr>
          <w:rFonts w:ascii="Times New Roman" w:hAnsi="Times New Roman"/>
          <w:b/>
          <w:sz w:val="28"/>
          <w:szCs w:val="28"/>
        </w:rPr>
        <w:t xml:space="preserve">и </w:t>
      </w:r>
      <w:r w:rsidR="00067ADF" w:rsidRPr="00341F9F">
        <w:rPr>
          <w:rFonts w:ascii="Times New Roman" w:hAnsi="Times New Roman"/>
          <w:b/>
          <w:sz w:val="28"/>
          <w:szCs w:val="28"/>
        </w:rPr>
        <w:t>проект закона Новосибирской области «Об исполнении областного бюдже</w:t>
      </w:r>
      <w:r w:rsidR="00067ADF">
        <w:rPr>
          <w:rFonts w:ascii="Times New Roman" w:hAnsi="Times New Roman"/>
          <w:b/>
          <w:sz w:val="28"/>
          <w:szCs w:val="28"/>
        </w:rPr>
        <w:t>та Новосибирской области за 202</w:t>
      </w:r>
      <w:r>
        <w:rPr>
          <w:rFonts w:ascii="Times New Roman" w:hAnsi="Times New Roman"/>
          <w:b/>
          <w:sz w:val="28"/>
          <w:szCs w:val="28"/>
        </w:rPr>
        <w:t>3</w:t>
      </w:r>
      <w:r w:rsidR="00067ADF" w:rsidRPr="00341F9F">
        <w:rPr>
          <w:rFonts w:ascii="Times New Roman" w:hAnsi="Times New Roman"/>
          <w:b/>
          <w:sz w:val="28"/>
          <w:szCs w:val="28"/>
        </w:rPr>
        <w:t xml:space="preserve"> год».</w:t>
      </w:r>
    </w:p>
    <w:p w:rsidR="00067ADF" w:rsidRPr="00341F9F" w:rsidRDefault="00067ADF" w:rsidP="00067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1F9F">
        <w:rPr>
          <w:rFonts w:ascii="Times New Roman" w:hAnsi="Times New Roman"/>
          <w:sz w:val="28"/>
          <w:szCs w:val="28"/>
        </w:rPr>
        <w:t>Доклад</w:t>
      </w:r>
      <w:r>
        <w:rPr>
          <w:rFonts w:ascii="Times New Roman" w:hAnsi="Times New Roman"/>
          <w:sz w:val="28"/>
          <w:szCs w:val="28"/>
        </w:rPr>
        <w:t>: Николаев Фёдор Анатольевич – председатель комитета</w:t>
      </w:r>
    </w:p>
    <w:p w:rsidR="00067ADF" w:rsidRDefault="00067AD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A4238" w:rsidRDefault="00AA423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8. </w:t>
      </w:r>
      <w:r w:rsidRPr="00EF2FE2">
        <w:rPr>
          <w:rFonts w:ascii="Times New Roman" w:hAnsi="Times New Roman"/>
          <w:b/>
          <w:sz w:val="28"/>
          <w:szCs w:val="28"/>
        </w:rPr>
        <w:t>О проекте закона Новосибирской области «О внесении изменений в Закон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«О налогах и особенностях налогообложения отдельных категорий налогоплательщиков в Новосибирской области»</w:t>
      </w:r>
      <w:r w:rsidR="007C2F64" w:rsidRPr="007C2F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C2F64">
        <w:rPr>
          <w:rFonts w:ascii="Times New Roman" w:hAnsi="Times New Roman"/>
          <w:b/>
          <w:bCs/>
          <w:sz w:val="28"/>
          <w:szCs w:val="28"/>
        </w:rPr>
        <w:t>(инвестиционный налоговый вычет)</w:t>
      </w:r>
      <w:r>
        <w:rPr>
          <w:rFonts w:ascii="Times New Roman" w:hAnsi="Times New Roman"/>
          <w:b/>
          <w:bCs/>
          <w:sz w:val="28"/>
          <w:szCs w:val="28"/>
        </w:rPr>
        <w:t>, первое чтение</w:t>
      </w:r>
      <w:r w:rsidR="00500FCE">
        <w:rPr>
          <w:rFonts w:ascii="Times New Roman" w:hAnsi="Times New Roman"/>
          <w:b/>
          <w:bCs/>
          <w:sz w:val="28"/>
          <w:szCs w:val="28"/>
        </w:rPr>
        <w:t>.</w:t>
      </w:r>
    </w:p>
    <w:p w:rsidR="00AA4238" w:rsidRDefault="00AA4238" w:rsidP="00AA423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41F9F">
        <w:rPr>
          <w:rFonts w:ascii="Times New Roman" w:hAnsi="Times New Roman"/>
          <w:sz w:val="28"/>
          <w:szCs w:val="28"/>
        </w:rPr>
        <w:t>Доклад</w:t>
      </w:r>
      <w:r>
        <w:rPr>
          <w:rFonts w:ascii="Times New Roman" w:hAnsi="Times New Roman"/>
          <w:sz w:val="28"/>
          <w:szCs w:val="28"/>
        </w:rPr>
        <w:t>: Решетников Лев Николаевич –</w:t>
      </w:r>
      <w:r w:rsidRPr="00341F9F">
        <w:rPr>
          <w:rFonts w:ascii="Times New Roman" w:hAnsi="Times New Roman"/>
          <w:sz w:val="28"/>
          <w:szCs w:val="28"/>
        </w:rPr>
        <w:t xml:space="preserve"> министр 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Новосибирской области</w:t>
      </w:r>
    </w:p>
    <w:p w:rsidR="00E13157" w:rsidRDefault="00E13157" w:rsidP="00AA423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13157" w:rsidRPr="00E13157" w:rsidRDefault="00E13157" w:rsidP="00AA4238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9. </w:t>
      </w:r>
      <w:r w:rsidRPr="00EF2FE2"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 w:rsidRPr="00E13157">
        <w:rPr>
          <w:rFonts w:ascii="Times New Roman" w:hAnsi="Times New Roman"/>
          <w:b/>
          <w:sz w:val="28"/>
          <w:szCs w:val="28"/>
        </w:rPr>
        <w:t>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 w:rsidR="007C2F64" w:rsidRPr="007C2F64">
        <w:rPr>
          <w:rFonts w:ascii="Times New Roman" w:hAnsi="Times New Roman"/>
          <w:b/>
          <w:sz w:val="28"/>
          <w:szCs w:val="28"/>
        </w:rPr>
        <w:t xml:space="preserve"> </w:t>
      </w:r>
      <w:r w:rsidR="007C2F64">
        <w:rPr>
          <w:rFonts w:ascii="Times New Roman" w:hAnsi="Times New Roman"/>
          <w:b/>
          <w:sz w:val="28"/>
          <w:szCs w:val="28"/>
        </w:rPr>
        <w:t>(льгота по налогу на имущество организаций в отношении объектов спорта)</w:t>
      </w:r>
      <w:r w:rsidRPr="00E13157">
        <w:rPr>
          <w:rFonts w:ascii="Times New Roman" w:hAnsi="Times New Roman"/>
          <w:b/>
          <w:sz w:val="28"/>
          <w:szCs w:val="28"/>
        </w:rPr>
        <w:t>, первое чтение</w:t>
      </w:r>
      <w:r w:rsidR="00500FCE">
        <w:rPr>
          <w:rFonts w:ascii="Times New Roman" w:hAnsi="Times New Roman"/>
          <w:b/>
          <w:sz w:val="28"/>
          <w:szCs w:val="28"/>
        </w:rPr>
        <w:t>.</w:t>
      </w:r>
    </w:p>
    <w:p w:rsidR="00E13157" w:rsidRDefault="00E13157" w:rsidP="00AA423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Ахапов Сергей Александрович – министр физической культуры и спорта Новосибирской области</w:t>
      </w:r>
    </w:p>
    <w:p w:rsidR="003E7509" w:rsidRDefault="003E7509" w:rsidP="00AA423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E7509" w:rsidRPr="00E13157" w:rsidRDefault="003E7509" w:rsidP="003E7509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10. </w:t>
      </w:r>
      <w:r w:rsidRPr="00EF2FE2"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 w:rsidRPr="00E13157">
        <w:rPr>
          <w:rFonts w:ascii="Times New Roman" w:hAnsi="Times New Roman"/>
          <w:b/>
          <w:sz w:val="28"/>
          <w:szCs w:val="28"/>
        </w:rPr>
        <w:t>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 w:rsidR="007C2F64" w:rsidRPr="007C2F64">
        <w:rPr>
          <w:rFonts w:ascii="Times New Roman" w:hAnsi="Times New Roman"/>
          <w:b/>
          <w:sz w:val="28"/>
          <w:szCs w:val="28"/>
        </w:rPr>
        <w:t xml:space="preserve"> </w:t>
      </w:r>
      <w:r w:rsidR="007C2F64">
        <w:rPr>
          <w:rFonts w:ascii="Times New Roman" w:hAnsi="Times New Roman"/>
          <w:b/>
          <w:sz w:val="28"/>
          <w:szCs w:val="28"/>
        </w:rPr>
        <w:t>(льгота по налогу на имущество организаций в отношении объектов судоходства)</w:t>
      </w:r>
      <w:r w:rsidRPr="00E13157">
        <w:rPr>
          <w:rFonts w:ascii="Times New Roman" w:hAnsi="Times New Roman"/>
          <w:b/>
          <w:sz w:val="28"/>
          <w:szCs w:val="28"/>
        </w:rPr>
        <w:t>, первое чтение</w:t>
      </w:r>
      <w:r w:rsidR="007C2F64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E7509" w:rsidRDefault="003E7509" w:rsidP="003E750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Костылевский Анатолий Викторович – министр транспорта и дорожного хозяйства Новосибирской области</w:t>
      </w:r>
    </w:p>
    <w:p w:rsidR="00500FCE" w:rsidRDefault="006C4328" w:rsidP="00D574F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ab/>
      </w:r>
      <w:r w:rsidR="00D574FC" w:rsidRPr="003E7509">
        <w:rPr>
          <w:rFonts w:ascii="Times New Roman" w:hAnsi="Times New Roman"/>
          <w:b/>
          <w:bCs/>
          <w:sz w:val="28"/>
          <w:szCs w:val="28"/>
        </w:rPr>
        <w:t>1</w:t>
      </w:r>
      <w:r w:rsidR="00D574FC">
        <w:rPr>
          <w:rFonts w:ascii="Times New Roman" w:hAnsi="Times New Roman"/>
          <w:b/>
          <w:bCs/>
          <w:sz w:val="28"/>
          <w:szCs w:val="28"/>
        </w:rPr>
        <w:t>1</w:t>
      </w:r>
      <w:r w:rsidR="00D574FC" w:rsidRPr="003E7509">
        <w:rPr>
          <w:rFonts w:ascii="Times New Roman" w:hAnsi="Times New Roman"/>
          <w:b/>
          <w:bCs/>
          <w:sz w:val="28"/>
          <w:szCs w:val="28"/>
        </w:rPr>
        <w:t>. О проекте федерального закона «О внесении изменения в статью 14 Федерального закона «О развитии малого и среднего предпринимательства в Российской Федерации».</w:t>
      </w:r>
    </w:p>
    <w:p w:rsidR="00D574FC" w:rsidRPr="003E7509" w:rsidRDefault="00D574FC" w:rsidP="00D574F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E7509">
        <w:rPr>
          <w:rFonts w:ascii="Times New Roman" w:hAnsi="Times New Roman"/>
          <w:b/>
          <w:bCs/>
          <w:sz w:val="28"/>
          <w:szCs w:val="28"/>
        </w:rPr>
        <w:tab/>
      </w:r>
      <w:r w:rsidRPr="003E7509">
        <w:rPr>
          <w:rFonts w:ascii="Times New Roman" w:hAnsi="Times New Roman"/>
          <w:bCs/>
          <w:sz w:val="28"/>
          <w:szCs w:val="28"/>
        </w:rPr>
        <w:t>Доклад: Гончаров Андрей Александрович – министр промышленности, торговли и развития предпринимательства Новосибирской области</w:t>
      </w:r>
    </w:p>
    <w:p w:rsidR="00D574FC" w:rsidRDefault="00D574FC" w:rsidP="006C432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45D0A" w:rsidRDefault="00AA4238" w:rsidP="00D574F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D574FC">
        <w:rPr>
          <w:rFonts w:ascii="Times New Roman" w:hAnsi="Times New Roman"/>
          <w:b/>
          <w:bCs/>
          <w:sz w:val="28"/>
          <w:szCs w:val="28"/>
        </w:rPr>
        <w:t>2</w:t>
      </w:r>
      <w:r w:rsidR="006C4328">
        <w:rPr>
          <w:rFonts w:ascii="Times New Roman" w:hAnsi="Times New Roman"/>
          <w:b/>
          <w:bCs/>
          <w:sz w:val="28"/>
          <w:szCs w:val="28"/>
        </w:rPr>
        <w:t>.</w:t>
      </w:r>
      <w:r w:rsidR="00345D0A">
        <w:rPr>
          <w:rFonts w:ascii="Times New Roman" w:hAnsi="Times New Roman"/>
          <w:b/>
          <w:bCs/>
          <w:sz w:val="28"/>
          <w:szCs w:val="28"/>
        </w:rPr>
        <w:t> О заключении Контрольно-счетной палаты Новосибирской области о результатах проверки законности и эффективности использования средств областного бюджета, направленных на развитие Кампуса Технопарка Новосибирского Академгородка в 2022 году.</w:t>
      </w:r>
    </w:p>
    <w:p w:rsidR="00345D0A" w:rsidRPr="00AB5301" w:rsidRDefault="00345D0A" w:rsidP="00345D0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AB5301">
        <w:rPr>
          <w:rFonts w:ascii="Times New Roman" w:hAnsi="Times New Roman"/>
          <w:bCs/>
          <w:sz w:val="28"/>
          <w:szCs w:val="28"/>
        </w:rPr>
        <w:t>Доклад:</w:t>
      </w:r>
      <w:r>
        <w:rPr>
          <w:rFonts w:ascii="Times New Roman" w:hAnsi="Times New Roman"/>
          <w:bCs/>
          <w:sz w:val="28"/>
          <w:szCs w:val="28"/>
        </w:rPr>
        <w:t xml:space="preserve"> Саблина Елена Николаевна </w:t>
      </w:r>
      <w:r w:rsidRPr="00AB5301">
        <w:rPr>
          <w:rFonts w:ascii="Times New Roman" w:hAnsi="Times New Roman"/>
          <w:bCs/>
          <w:sz w:val="28"/>
          <w:szCs w:val="28"/>
        </w:rPr>
        <w:t>– аудитор Контрольно-счетной палаты Новосибирской области</w:t>
      </w:r>
    </w:p>
    <w:p w:rsidR="00345D0A" w:rsidRDefault="00345D0A" w:rsidP="006C432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574FC" w:rsidRPr="00AA4238" w:rsidRDefault="00D574FC" w:rsidP="00D574FC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A423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3</w:t>
      </w:r>
      <w:r w:rsidRPr="00AA4238">
        <w:rPr>
          <w:rFonts w:ascii="Times New Roman" w:hAnsi="Times New Roman"/>
          <w:b/>
          <w:sz w:val="28"/>
          <w:szCs w:val="28"/>
        </w:rPr>
        <w:t>. О сводном годовом докладе о ходе реализации и об оценке эффективности государственных программ Новосибирской области за 2023 год.</w:t>
      </w:r>
    </w:p>
    <w:p w:rsidR="00D574FC" w:rsidRPr="00341F9F" w:rsidRDefault="00D574FC" w:rsidP="00D574F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A4238"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Решетников Лев Николаевич –</w:t>
      </w:r>
      <w:r w:rsidRPr="00341F9F">
        <w:rPr>
          <w:rFonts w:ascii="Times New Roman" w:hAnsi="Times New Roman"/>
          <w:sz w:val="28"/>
          <w:szCs w:val="28"/>
        </w:rPr>
        <w:t xml:space="preserve"> министр 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Новосибирской области</w:t>
      </w:r>
    </w:p>
    <w:p w:rsidR="0048352C" w:rsidRPr="003E7509" w:rsidRDefault="0048352C" w:rsidP="00D574F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C4328" w:rsidRPr="00500FCE" w:rsidRDefault="00D574FC" w:rsidP="00B00F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00FCE">
        <w:rPr>
          <w:rFonts w:ascii="Times New Roman" w:hAnsi="Times New Roman"/>
          <w:b/>
          <w:sz w:val="28"/>
          <w:szCs w:val="28"/>
        </w:rPr>
        <w:t xml:space="preserve">14. О проекте изменений в государственную программу Новосибирской области «Управление финансами в Новосибирской области». </w:t>
      </w:r>
    </w:p>
    <w:p w:rsidR="00D574FC" w:rsidRPr="00500FCE" w:rsidRDefault="00D574FC" w:rsidP="00D574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00FCE">
        <w:rPr>
          <w:rFonts w:ascii="Times New Roman" w:hAnsi="Times New Roman"/>
          <w:sz w:val="28"/>
          <w:szCs w:val="28"/>
        </w:rPr>
        <w:t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D574FC" w:rsidRPr="003E7509" w:rsidRDefault="00D574FC" w:rsidP="00B00F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26EF1" w:rsidRDefault="00A26EF1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23C3" w:rsidRDefault="001123C3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2175" w:rsidRDefault="00345A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Ф.А. Николаев</w:t>
      </w:r>
    </w:p>
    <w:p w:rsidR="008A2175" w:rsidRDefault="008A21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00FCE" w:rsidRDefault="00500FC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 w:rsidR="00A735BE">
        <w:rPr>
          <w:rFonts w:ascii="Times New Roman" w:hAnsi="Times New Roman"/>
          <w:sz w:val="28"/>
          <w:szCs w:val="28"/>
        </w:rPr>
        <w:t>8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965A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1965AC">
        <w:rPr>
          <w:rFonts w:ascii="Times New Roman" w:hAnsi="Times New Roman"/>
          <w:sz w:val="28"/>
          <w:szCs w:val="28"/>
        </w:rPr>
        <w:t>июл</w:t>
      </w:r>
      <w:r>
        <w:rPr>
          <w:rFonts w:ascii="Times New Roman" w:hAnsi="Times New Roman"/>
          <w:sz w:val="28"/>
          <w:szCs w:val="28"/>
        </w:rPr>
        <w:t>я 2024 года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приглашенных</w:t>
      </w:r>
    </w:p>
    <w:p w:rsidR="008A2175" w:rsidRDefault="008A21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05F0" w:rsidRDefault="009505F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Ахапов Сергей Александрович – министр физической культуры и спорта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Бахарева Елена Викторовна – министр труда и социального развития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Буянкина Юлия Алексеевна – заместитель начальника департамента по правовым вопросам аппарата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Васильев Вадим Витальевич – министр науки и инновационной политики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 Андрей Александрович – министр промышленности, торговли и развития предпринимательства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Деркач Татьяна Николаевна – министр юстиции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Жафярова Мария Наильевна –  министр образования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Знатков Владимир Михайлович – первый заместитель Председателя Правительства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Калентьева Наталья Владимировна – заместитель начальника управления – начальник отдела законопроектных работ и ведения регистра министерства юстиции Новосибирской области</w:t>
      </w:r>
    </w:p>
    <w:p w:rsidR="009505F0" w:rsidRDefault="009505F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Костылевский Анатолий Викторович – министр транспорта и дорожного хозяйства Новосибирской области</w:t>
      </w:r>
    </w:p>
    <w:p w:rsidR="009505F0" w:rsidRDefault="009505F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Колмаков Алексей Викторович – министр строительства Новосибирской области</w:t>
      </w:r>
    </w:p>
    <w:p w:rsidR="008A2175" w:rsidRPr="00500FCE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FCE">
        <w:rPr>
          <w:rFonts w:ascii="Times New Roman" w:hAnsi="Times New Roman"/>
          <w:sz w:val="28"/>
          <w:szCs w:val="28"/>
        </w:rPr>
        <w:t>Лещенко Евгений Михайлович – заместитель Председателя Правительства Новосибирской области – министр сельского хозяйства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Мамулат Николай Егорович – уполномоченный по защите прав предпринимателей в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Мордина Ольга Александровна – советник в департаменте по правовым вопросам аппарата Законодательного Собрания Новосибирской области</w:t>
      </w:r>
    </w:p>
    <w:p w:rsidR="0056799B" w:rsidRDefault="0056799B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Назаров Евгений Геннадьевич – и.о. министра жилищно-коммунального хозяйства и энергетики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Украинцева Дарья Александровна – член Общественного совета при Законодательном Собрании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Панферов Андрей Борисович – первый заместитель Председателя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Решетников Лев Николаевич – министр экономического развития Новосибирской области</w:t>
      </w:r>
    </w:p>
    <w:p w:rsidR="00822423" w:rsidRDefault="0082242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Саблина Елена Николаевна – аудитор Контрольно-счетной палаты Новосибирской области</w:t>
      </w:r>
    </w:p>
    <w:p w:rsidR="009505F0" w:rsidRDefault="009505F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Семка Сергей Николаевич – заместитель Губернатора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</w:p>
    <w:p w:rsidR="009A3B49" w:rsidRDefault="009A3B4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Хальзов Константин Васильевич – министр здравоохранения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Шимкив Андрей Иванович - Председатель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Шилохвостов Роман Геннадьевич – руководитель департамента имущества и земельных отношений Новосибирской области</w:t>
      </w:r>
    </w:p>
    <w:p w:rsidR="009505F0" w:rsidRDefault="00A0503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035">
        <w:rPr>
          <w:rFonts w:ascii="Times New Roman" w:eastAsia="Times New Roman" w:hAnsi="Times New Roman"/>
          <w:bCs/>
          <w:sz w:val="28"/>
          <w:szCs w:val="28"/>
          <w:lang w:eastAsia="ru-RU"/>
        </w:rPr>
        <w:t>Шуклина Юлия Константиновна – министр культуры Новосибирской области</w:t>
      </w:r>
    </w:p>
    <w:p w:rsidR="008A2175" w:rsidRDefault="008A21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A2175" w:rsidRDefault="008A2175">
      <w:pPr>
        <w:rPr>
          <w:rFonts w:ascii="Times New Roman" w:hAnsi="Times New Roman"/>
          <w:sz w:val="28"/>
          <w:szCs w:val="28"/>
        </w:rPr>
      </w:pPr>
    </w:p>
    <w:sectPr w:rsidR="008A2175">
      <w:pgSz w:w="11906" w:h="16838"/>
      <w:pgMar w:top="850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015" w:rsidRDefault="00D71015">
      <w:pPr>
        <w:spacing w:after="0" w:line="240" w:lineRule="auto"/>
      </w:pPr>
      <w:r>
        <w:separator/>
      </w:r>
    </w:p>
  </w:endnote>
  <w:endnote w:type="continuationSeparator" w:id="0">
    <w:p w:rsidR="00D71015" w:rsidRDefault="00D71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015" w:rsidRDefault="00D71015">
      <w:pPr>
        <w:spacing w:after="0" w:line="240" w:lineRule="auto"/>
      </w:pPr>
      <w:r>
        <w:separator/>
      </w:r>
    </w:p>
  </w:footnote>
  <w:footnote w:type="continuationSeparator" w:id="0">
    <w:p w:rsidR="00D71015" w:rsidRDefault="00D71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F69EB"/>
    <w:multiLevelType w:val="hybridMultilevel"/>
    <w:tmpl w:val="5F12A65A"/>
    <w:lvl w:ilvl="0" w:tplc="437E8C3A">
      <w:start w:val="1"/>
      <w:numFmt w:val="decimal"/>
      <w:lvlText w:val="%1."/>
      <w:lvlJc w:val="left"/>
      <w:pPr>
        <w:ind w:left="709" w:hanging="360"/>
      </w:pPr>
    </w:lvl>
    <w:lvl w:ilvl="1" w:tplc="2D14B7DE">
      <w:start w:val="1"/>
      <w:numFmt w:val="lowerLetter"/>
      <w:lvlText w:val="%2."/>
      <w:lvlJc w:val="left"/>
      <w:pPr>
        <w:ind w:left="1429" w:hanging="360"/>
      </w:pPr>
    </w:lvl>
    <w:lvl w:ilvl="2" w:tplc="491E7D26">
      <w:start w:val="1"/>
      <w:numFmt w:val="lowerRoman"/>
      <w:lvlText w:val="%3."/>
      <w:lvlJc w:val="right"/>
      <w:pPr>
        <w:ind w:left="2149" w:hanging="180"/>
      </w:pPr>
    </w:lvl>
    <w:lvl w:ilvl="3" w:tplc="8AECEF98">
      <w:start w:val="1"/>
      <w:numFmt w:val="decimal"/>
      <w:lvlText w:val="%4."/>
      <w:lvlJc w:val="left"/>
      <w:pPr>
        <w:ind w:left="2869" w:hanging="360"/>
      </w:pPr>
    </w:lvl>
    <w:lvl w:ilvl="4" w:tplc="48F08E24">
      <w:start w:val="1"/>
      <w:numFmt w:val="lowerLetter"/>
      <w:lvlText w:val="%5."/>
      <w:lvlJc w:val="left"/>
      <w:pPr>
        <w:ind w:left="3589" w:hanging="360"/>
      </w:pPr>
    </w:lvl>
    <w:lvl w:ilvl="5" w:tplc="797CF36A">
      <w:start w:val="1"/>
      <w:numFmt w:val="lowerRoman"/>
      <w:lvlText w:val="%6."/>
      <w:lvlJc w:val="right"/>
      <w:pPr>
        <w:ind w:left="4309" w:hanging="180"/>
      </w:pPr>
    </w:lvl>
    <w:lvl w:ilvl="6" w:tplc="E5B26952">
      <w:start w:val="1"/>
      <w:numFmt w:val="decimal"/>
      <w:lvlText w:val="%7."/>
      <w:lvlJc w:val="left"/>
      <w:pPr>
        <w:ind w:left="5029" w:hanging="360"/>
      </w:pPr>
    </w:lvl>
    <w:lvl w:ilvl="7" w:tplc="CF8E12C8">
      <w:start w:val="1"/>
      <w:numFmt w:val="lowerLetter"/>
      <w:lvlText w:val="%8."/>
      <w:lvlJc w:val="left"/>
      <w:pPr>
        <w:ind w:left="5749" w:hanging="360"/>
      </w:pPr>
    </w:lvl>
    <w:lvl w:ilvl="8" w:tplc="CB9A8CBE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3A407985"/>
    <w:multiLevelType w:val="hybridMultilevel"/>
    <w:tmpl w:val="5ECACD5A"/>
    <w:lvl w:ilvl="0" w:tplc="71880A92">
      <w:start w:val="1"/>
      <w:numFmt w:val="decimal"/>
      <w:lvlText w:val="%1."/>
      <w:lvlJc w:val="left"/>
      <w:pPr>
        <w:ind w:left="1417" w:hanging="360"/>
      </w:pPr>
    </w:lvl>
    <w:lvl w:ilvl="1" w:tplc="DC40FFF0">
      <w:start w:val="1"/>
      <w:numFmt w:val="lowerLetter"/>
      <w:lvlText w:val="%2."/>
      <w:lvlJc w:val="left"/>
      <w:pPr>
        <w:ind w:left="2137" w:hanging="360"/>
      </w:pPr>
    </w:lvl>
    <w:lvl w:ilvl="2" w:tplc="456E0510">
      <w:start w:val="1"/>
      <w:numFmt w:val="lowerRoman"/>
      <w:lvlText w:val="%3."/>
      <w:lvlJc w:val="right"/>
      <w:pPr>
        <w:ind w:left="2857" w:hanging="180"/>
      </w:pPr>
    </w:lvl>
    <w:lvl w:ilvl="3" w:tplc="84484AD8">
      <w:start w:val="1"/>
      <w:numFmt w:val="decimal"/>
      <w:lvlText w:val="%4."/>
      <w:lvlJc w:val="left"/>
      <w:pPr>
        <w:ind w:left="3577" w:hanging="360"/>
      </w:pPr>
    </w:lvl>
    <w:lvl w:ilvl="4" w:tplc="CA084736">
      <w:start w:val="1"/>
      <w:numFmt w:val="lowerLetter"/>
      <w:lvlText w:val="%5."/>
      <w:lvlJc w:val="left"/>
      <w:pPr>
        <w:ind w:left="4297" w:hanging="360"/>
      </w:pPr>
    </w:lvl>
    <w:lvl w:ilvl="5" w:tplc="79706224">
      <w:start w:val="1"/>
      <w:numFmt w:val="lowerRoman"/>
      <w:lvlText w:val="%6."/>
      <w:lvlJc w:val="right"/>
      <w:pPr>
        <w:ind w:left="5017" w:hanging="180"/>
      </w:pPr>
    </w:lvl>
    <w:lvl w:ilvl="6" w:tplc="998C2966">
      <w:start w:val="1"/>
      <w:numFmt w:val="decimal"/>
      <w:lvlText w:val="%7."/>
      <w:lvlJc w:val="left"/>
      <w:pPr>
        <w:ind w:left="5737" w:hanging="360"/>
      </w:pPr>
    </w:lvl>
    <w:lvl w:ilvl="7" w:tplc="786A0236">
      <w:start w:val="1"/>
      <w:numFmt w:val="lowerLetter"/>
      <w:lvlText w:val="%8."/>
      <w:lvlJc w:val="left"/>
      <w:pPr>
        <w:ind w:left="6457" w:hanging="360"/>
      </w:pPr>
    </w:lvl>
    <w:lvl w:ilvl="8" w:tplc="42E47884">
      <w:start w:val="1"/>
      <w:numFmt w:val="lowerRoman"/>
      <w:lvlText w:val="%9."/>
      <w:lvlJc w:val="right"/>
      <w:pPr>
        <w:ind w:left="7177" w:hanging="180"/>
      </w:pPr>
    </w:lvl>
  </w:abstractNum>
  <w:abstractNum w:abstractNumId="2" w15:restartNumberingAfterBreak="0">
    <w:nsid w:val="543C4421"/>
    <w:multiLevelType w:val="hybridMultilevel"/>
    <w:tmpl w:val="E848B7DC"/>
    <w:lvl w:ilvl="0" w:tplc="F63C0782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859EA436">
      <w:start w:val="1"/>
      <w:numFmt w:val="lowerLetter"/>
      <w:lvlText w:val="%2."/>
      <w:lvlJc w:val="left"/>
      <w:pPr>
        <w:ind w:left="1440" w:hanging="360"/>
      </w:pPr>
    </w:lvl>
    <w:lvl w:ilvl="2" w:tplc="3154E1B8">
      <w:start w:val="1"/>
      <w:numFmt w:val="lowerRoman"/>
      <w:lvlText w:val="%3."/>
      <w:lvlJc w:val="right"/>
      <w:pPr>
        <w:ind w:left="2160" w:hanging="180"/>
      </w:pPr>
    </w:lvl>
    <w:lvl w:ilvl="3" w:tplc="ED66E104">
      <w:start w:val="1"/>
      <w:numFmt w:val="decimal"/>
      <w:lvlText w:val="%4."/>
      <w:lvlJc w:val="left"/>
      <w:pPr>
        <w:ind w:left="2880" w:hanging="360"/>
      </w:pPr>
    </w:lvl>
    <w:lvl w:ilvl="4" w:tplc="F3AA4FF2">
      <w:start w:val="1"/>
      <w:numFmt w:val="lowerLetter"/>
      <w:lvlText w:val="%5."/>
      <w:lvlJc w:val="left"/>
      <w:pPr>
        <w:ind w:left="3600" w:hanging="360"/>
      </w:pPr>
    </w:lvl>
    <w:lvl w:ilvl="5" w:tplc="73D07510">
      <w:start w:val="1"/>
      <w:numFmt w:val="lowerRoman"/>
      <w:lvlText w:val="%6."/>
      <w:lvlJc w:val="right"/>
      <w:pPr>
        <w:ind w:left="4320" w:hanging="180"/>
      </w:pPr>
    </w:lvl>
    <w:lvl w:ilvl="6" w:tplc="63D8E290">
      <w:start w:val="1"/>
      <w:numFmt w:val="decimal"/>
      <w:lvlText w:val="%7."/>
      <w:lvlJc w:val="left"/>
      <w:pPr>
        <w:ind w:left="5040" w:hanging="360"/>
      </w:pPr>
    </w:lvl>
    <w:lvl w:ilvl="7" w:tplc="385EFBCE">
      <w:start w:val="1"/>
      <w:numFmt w:val="lowerLetter"/>
      <w:lvlText w:val="%8."/>
      <w:lvlJc w:val="left"/>
      <w:pPr>
        <w:ind w:left="5760" w:hanging="360"/>
      </w:pPr>
    </w:lvl>
    <w:lvl w:ilvl="8" w:tplc="BE8234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90CCC"/>
    <w:multiLevelType w:val="hybridMultilevel"/>
    <w:tmpl w:val="4A54F0AC"/>
    <w:lvl w:ilvl="0" w:tplc="80500E60">
      <w:start w:val="1"/>
      <w:numFmt w:val="decimal"/>
      <w:lvlText w:val="%1."/>
      <w:lvlJc w:val="left"/>
      <w:pPr>
        <w:ind w:left="709" w:hanging="360"/>
      </w:pPr>
    </w:lvl>
    <w:lvl w:ilvl="1" w:tplc="D10C571C">
      <w:start w:val="1"/>
      <w:numFmt w:val="lowerLetter"/>
      <w:lvlText w:val="%2."/>
      <w:lvlJc w:val="left"/>
      <w:pPr>
        <w:ind w:left="1429" w:hanging="360"/>
      </w:pPr>
    </w:lvl>
    <w:lvl w:ilvl="2" w:tplc="1D687ADC">
      <w:start w:val="1"/>
      <w:numFmt w:val="lowerRoman"/>
      <w:lvlText w:val="%3."/>
      <w:lvlJc w:val="right"/>
      <w:pPr>
        <w:ind w:left="2149" w:hanging="180"/>
      </w:pPr>
    </w:lvl>
    <w:lvl w:ilvl="3" w:tplc="DA7A24A0">
      <w:start w:val="1"/>
      <w:numFmt w:val="decimal"/>
      <w:lvlText w:val="%4."/>
      <w:lvlJc w:val="left"/>
      <w:pPr>
        <w:ind w:left="2869" w:hanging="360"/>
      </w:pPr>
    </w:lvl>
    <w:lvl w:ilvl="4" w:tplc="94C6FA2A">
      <w:start w:val="1"/>
      <w:numFmt w:val="lowerLetter"/>
      <w:lvlText w:val="%5."/>
      <w:lvlJc w:val="left"/>
      <w:pPr>
        <w:ind w:left="3589" w:hanging="360"/>
      </w:pPr>
    </w:lvl>
    <w:lvl w:ilvl="5" w:tplc="E998315E">
      <w:start w:val="1"/>
      <w:numFmt w:val="lowerRoman"/>
      <w:lvlText w:val="%6."/>
      <w:lvlJc w:val="right"/>
      <w:pPr>
        <w:ind w:left="4309" w:hanging="180"/>
      </w:pPr>
    </w:lvl>
    <w:lvl w:ilvl="6" w:tplc="40042406">
      <w:start w:val="1"/>
      <w:numFmt w:val="decimal"/>
      <w:lvlText w:val="%7."/>
      <w:lvlJc w:val="left"/>
      <w:pPr>
        <w:ind w:left="5029" w:hanging="360"/>
      </w:pPr>
    </w:lvl>
    <w:lvl w:ilvl="7" w:tplc="6ADCEE56">
      <w:start w:val="1"/>
      <w:numFmt w:val="lowerLetter"/>
      <w:lvlText w:val="%8."/>
      <w:lvlJc w:val="left"/>
      <w:pPr>
        <w:ind w:left="5749" w:hanging="360"/>
      </w:pPr>
    </w:lvl>
    <w:lvl w:ilvl="8" w:tplc="FE6E8DAC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643B6D08"/>
    <w:multiLevelType w:val="hybridMultilevel"/>
    <w:tmpl w:val="217CDA42"/>
    <w:lvl w:ilvl="0" w:tplc="978C704C">
      <w:start w:val="1"/>
      <w:numFmt w:val="decimal"/>
      <w:lvlText w:val="%1."/>
      <w:lvlJc w:val="left"/>
      <w:pPr>
        <w:ind w:left="1417" w:hanging="360"/>
      </w:pPr>
    </w:lvl>
    <w:lvl w:ilvl="1" w:tplc="9F527AD4">
      <w:start w:val="1"/>
      <w:numFmt w:val="lowerLetter"/>
      <w:lvlText w:val="%2."/>
      <w:lvlJc w:val="left"/>
      <w:pPr>
        <w:ind w:left="2137" w:hanging="360"/>
      </w:pPr>
    </w:lvl>
    <w:lvl w:ilvl="2" w:tplc="753881CC">
      <w:start w:val="1"/>
      <w:numFmt w:val="lowerRoman"/>
      <w:lvlText w:val="%3."/>
      <w:lvlJc w:val="right"/>
      <w:pPr>
        <w:ind w:left="2857" w:hanging="180"/>
      </w:pPr>
    </w:lvl>
    <w:lvl w:ilvl="3" w:tplc="FD880F4E">
      <w:start w:val="1"/>
      <w:numFmt w:val="decimal"/>
      <w:lvlText w:val="%4."/>
      <w:lvlJc w:val="left"/>
      <w:pPr>
        <w:ind w:left="3577" w:hanging="360"/>
      </w:pPr>
    </w:lvl>
    <w:lvl w:ilvl="4" w:tplc="64D4916E">
      <w:start w:val="1"/>
      <w:numFmt w:val="lowerLetter"/>
      <w:lvlText w:val="%5."/>
      <w:lvlJc w:val="left"/>
      <w:pPr>
        <w:ind w:left="4297" w:hanging="360"/>
      </w:pPr>
    </w:lvl>
    <w:lvl w:ilvl="5" w:tplc="C826F96E">
      <w:start w:val="1"/>
      <w:numFmt w:val="lowerRoman"/>
      <w:lvlText w:val="%6."/>
      <w:lvlJc w:val="right"/>
      <w:pPr>
        <w:ind w:left="5017" w:hanging="180"/>
      </w:pPr>
    </w:lvl>
    <w:lvl w:ilvl="6" w:tplc="909E9AA6">
      <w:start w:val="1"/>
      <w:numFmt w:val="decimal"/>
      <w:lvlText w:val="%7."/>
      <w:lvlJc w:val="left"/>
      <w:pPr>
        <w:ind w:left="5737" w:hanging="360"/>
      </w:pPr>
    </w:lvl>
    <w:lvl w:ilvl="7" w:tplc="37F8A61E">
      <w:start w:val="1"/>
      <w:numFmt w:val="lowerLetter"/>
      <w:lvlText w:val="%8."/>
      <w:lvlJc w:val="left"/>
      <w:pPr>
        <w:ind w:left="6457" w:hanging="360"/>
      </w:pPr>
    </w:lvl>
    <w:lvl w:ilvl="8" w:tplc="71B008E6">
      <w:start w:val="1"/>
      <w:numFmt w:val="lowerRoman"/>
      <w:lvlText w:val="%9."/>
      <w:lvlJc w:val="right"/>
      <w:pPr>
        <w:ind w:left="7177" w:hanging="180"/>
      </w:pPr>
    </w:lvl>
  </w:abstractNum>
  <w:abstractNum w:abstractNumId="5" w15:restartNumberingAfterBreak="0">
    <w:nsid w:val="71826244"/>
    <w:multiLevelType w:val="hybridMultilevel"/>
    <w:tmpl w:val="4A5861CC"/>
    <w:lvl w:ilvl="0" w:tplc="651C6FCE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93F45D94">
      <w:start w:val="1"/>
      <w:numFmt w:val="lowerLetter"/>
      <w:lvlText w:val="%2."/>
      <w:lvlJc w:val="left"/>
      <w:pPr>
        <w:ind w:left="1353" w:hanging="360"/>
      </w:pPr>
    </w:lvl>
    <w:lvl w:ilvl="2" w:tplc="5574DD62">
      <w:start w:val="1"/>
      <w:numFmt w:val="lowerRoman"/>
      <w:lvlText w:val="%3."/>
      <w:lvlJc w:val="right"/>
      <w:pPr>
        <w:ind w:left="2160" w:hanging="180"/>
      </w:pPr>
    </w:lvl>
    <w:lvl w:ilvl="3" w:tplc="B9E4F98E">
      <w:start w:val="1"/>
      <w:numFmt w:val="decimal"/>
      <w:lvlText w:val="%4."/>
      <w:lvlJc w:val="left"/>
      <w:pPr>
        <w:ind w:left="2880" w:hanging="360"/>
      </w:pPr>
    </w:lvl>
    <w:lvl w:ilvl="4" w:tplc="7BF6062C">
      <w:start w:val="1"/>
      <w:numFmt w:val="lowerLetter"/>
      <w:lvlText w:val="%5."/>
      <w:lvlJc w:val="left"/>
      <w:pPr>
        <w:ind w:left="3600" w:hanging="360"/>
      </w:pPr>
    </w:lvl>
    <w:lvl w:ilvl="5" w:tplc="2288066C">
      <w:start w:val="1"/>
      <w:numFmt w:val="lowerRoman"/>
      <w:lvlText w:val="%6."/>
      <w:lvlJc w:val="right"/>
      <w:pPr>
        <w:ind w:left="4320" w:hanging="180"/>
      </w:pPr>
    </w:lvl>
    <w:lvl w:ilvl="6" w:tplc="9E6AB562">
      <w:start w:val="1"/>
      <w:numFmt w:val="decimal"/>
      <w:lvlText w:val="%7."/>
      <w:lvlJc w:val="left"/>
      <w:pPr>
        <w:ind w:left="5040" w:hanging="360"/>
      </w:pPr>
    </w:lvl>
    <w:lvl w:ilvl="7" w:tplc="ED383CA0">
      <w:start w:val="1"/>
      <w:numFmt w:val="lowerLetter"/>
      <w:lvlText w:val="%8."/>
      <w:lvlJc w:val="left"/>
      <w:pPr>
        <w:ind w:left="5760" w:hanging="360"/>
      </w:pPr>
    </w:lvl>
    <w:lvl w:ilvl="8" w:tplc="4E2C4BD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175"/>
    <w:rsid w:val="00067ADF"/>
    <w:rsid w:val="000E7C76"/>
    <w:rsid w:val="001123C3"/>
    <w:rsid w:val="001540D9"/>
    <w:rsid w:val="001965AC"/>
    <w:rsid w:val="001C4E03"/>
    <w:rsid w:val="00232813"/>
    <w:rsid w:val="00337F3E"/>
    <w:rsid w:val="00345ABE"/>
    <w:rsid w:val="00345D0A"/>
    <w:rsid w:val="003855C8"/>
    <w:rsid w:val="003E7509"/>
    <w:rsid w:val="00474ADE"/>
    <w:rsid w:val="0048352C"/>
    <w:rsid w:val="00500FCE"/>
    <w:rsid w:val="0056799B"/>
    <w:rsid w:val="006B6E41"/>
    <w:rsid w:val="006C4328"/>
    <w:rsid w:val="006D3BBC"/>
    <w:rsid w:val="0075760B"/>
    <w:rsid w:val="007C2F64"/>
    <w:rsid w:val="007C65DD"/>
    <w:rsid w:val="00800B32"/>
    <w:rsid w:val="00822423"/>
    <w:rsid w:val="008A2175"/>
    <w:rsid w:val="008A635C"/>
    <w:rsid w:val="008E746D"/>
    <w:rsid w:val="009505F0"/>
    <w:rsid w:val="009A3B49"/>
    <w:rsid w:val="009B4A99"/>
    <w:rsid w:val="009B6B3B"/>
    <w:rsid w:val="009F2DC2"/>
    <w:rsid w:val="00A05035"/>
    <w:rsid w:val="00A26EF1"/>
    <w:rsid w:val="00A735BE"/>
    <w:rsid w:val="00AA4238"/>
    <w:rsid w:val="00AB5301"/>
    <w:rsid w:val="00AC0149"/>
    <w:rsid w:val="00B00FA8"/>
    <w:rsid w:val="00C07B79"/>
    <w:rsid w:val="00C2435E"/>
    <w:rsid w:val="00C665C2"/>
    <w:rsid w:val="00D41EF9"/>
    <w:rsid w:val="00D574FC"/>
    <w:rsid w:val="00D71015"/>
    <w:rsid w:val="00E13157"/>
    <w:rsid w:val="00E13F5C"/>
    <w:rsid w:val="00E8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 strokecolor="#f40">
      <v:stroke color="#f40"/>
    </o:shapedefaults>
    <o:shapelayout v:ext="edit">
      <o:idmap v:ext="edit" data="1"/>
    </o:shapelayout>
  </w:shapeDefaults>
  <w:decimalSymbol w:val=","/>
  <w:listSeparator w:val=";"/>
  <w14:docId w14:val="0B91A683"/>
  <w15:docId w15:val="{BD92F85F-7A47-472A-9F0E-DA2B4D13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_budg@zsnso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8D839B7-C25A-4560-A695-4A071C0DA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5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135</cp:revision>
  <cp:lastPrinted>2024-06-25T03:38:00Z</cp:lastPrinted>
  <dcterms:created xsi:type="dcterms:W3CDTF">2022-11-01T02:55:00Z</dcterms:created>
  <dcterms:modified xsi:type="dcterms:W3CDTF">2024-06-25T04:23:00Z</dcterms:modified>
  <cp:version>1048576</cp:version>
</cp:coreProperties>
</file>