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8" w:rsidRDefault="0060451F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</w:t>
      </w:r>
    </w:p>
    <w:p w:rsidR="00EA6C88" w:rsidRDefault="006045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-257809</wp:posOffset>
                </wp:positionV>
                <wp:extent cx="575310" cy="657225"/>
                <wp:effectExtent l="0" t="0" r="0" b="0"/>
                <wp:wrapNone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rcRect r="-4137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524288;o:allowoverlap:true;o:allowincell:true;mso-position-horizontal-relative:text;margin-left:236.2pt;mso-position-horizontal:absolute;mso-position-vertical-relative:text;margin-top:-20.3pt;mso-position-vertical:absolute;width:45.3pt;height:51.8pt;" stroked="f">
                <v:path textboxrect="0,0,0,0"/>
                <v:imagedata r:id="rId10" o:title=""/>
              </v:shape>
            </w:pict>
          </mc:Fallback>
        </mc:AlternateContent>
      </w:r>
    </w:p>
    <w:p w:rsidR="00EA6C88" w:rsidRDefault="00EA6C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6C88" w:rsidRDefault="00EA6C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6C88" w:rsidRDefault="006045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EA6C88" w:rsidRDefault="00EA6C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6C88" w:rsidRDefault="006045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textWrapping" w:clear="all"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</w:p>
    <w:p w:rsidR="00EA6C88" w:rsidRDefault="006045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охране труда и занятости населения</w:t>
      </w:r>
    </w:p>
    <w:p w:rsidR="00EA6C88" w:rsidRDefault="00EA6C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4432"/>
        <w:gridCol w:w="2551"/>
      </w:tblGrid>
      <w:tr w:rsidR="00EA6C88"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6C88" w:rsidRDefault="0060451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 Кирова, 3, к.303, 304</w:t>
            </w:r>
          </w:p>
          <w:p w:rsidR="00EA6C88" w:rsidRDefault="0060451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Новосибирск, 630007</w:t>
            </w:r>
          </w:p>
        </w:tc>
        <w:tc>
          <w:tcPr>
            <w:tcW w:w="44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6C88" w:rsidRDefault="00EA6C88">
            <w:pPr>
              <w:tabs>
                <w:tab w:val="center" w:pos="4536"/>
                <w:tab w:val="right" w:pos="9072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6C88" w:rsidRDefault="006045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телефоны: 296-53-83;</w:t>
            </w:r>
          </w:p>
          <w:p w:rsidR="00EA6C88" w:rsidRDefault="0060451F">
            <w:pPr>
              <w:spacing w:after="0" w:line="240" w:lineRule="auto"/>
              <w:ind w:left="11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296-54-20</w:t>
            </w:r>
          </w:p>
          <w:p w:rsidR="00EA6C88" w:rsidRDefault="0060451F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soc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4"/>
                <w:szCs w:val="24"/>
                <w:lang w:val="de-DE" w:eastAsia="ru-RU"/>
              </w:rPr>
              <w:t>zsnso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</w:p>
        </w:tc>
      </w:tr>
    </w:tbl>
    <w:p w:rsidR="00EA6C88" w:rsidRDefault="0060451F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" o:spid="_x0000_s1" o:spt="20" style="position:absolute;mso-wrap-distance-left:9.0pt;mso-wrap-distance-top:0.0pt;mso-wrap-distance-right:9.0pt;mso-wrap-distance-bottom:0.0pt;z-index:251658241;o:allowoverlap:true;o:allowincell:true;mso-position-horizontal-relative:text;margin-left:1.3pt;mso-position-horizontal:absolute;mso-position-vertical-relative:text;margin-top:1.3pt;mso-position-vertical:absolute;width:513.0pt;height:0.1pt;flip:y;" coordsize="100000,100000" path="" filled="f" strokecolor="#000000" strokeweight="1.50pt">
                <v:path textboxrect="0,0,0,0"/>
              </v:shape>
            </w:pict>
          </mc:Fallback>
        </mc:AlternateContent>
      </w:r>
    </w:p>
    <w:p w:rsidR="00EA6C88" w:rsidRDefault="0060451F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ПРОГРАММА КРУГЛОГО СТОЛА</w:t>
      </w:r>
    </w:p>
    <w:p w:rsidR="00EA6C88" w:rsidRDefault="0060451F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«Система поддержки и повышения качества жизни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br/>
        <w:t>граждан пожилого возраста в Новосибирской области»</w:t>
      </w:r>
    </w:p>
    <w:p w:rsidR="00EA6C88" w:rsidRDefault="00EA6C88">
      <w:pPr>
        <w:spacing w:after="0" w:line="240" w:lineRule="auto"/>
        <w:jc w:val="center"/>
        <w:rPr>
          <w:rFonts w:ascii="Times New Roman" w:eastAsia="MS Mincho" w:hAnsi="Times New Roman"/>
          <w:bCs/>
          <w:color w:val="000000"/>
          <w:sz w:val="28"/>
          <w:szCs w:val="28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color w:val="000000"/>
          <w:sz w:val="28"/>
          <w:szCs w:val="28"/>
        </w:rPr>
      </w:pPr>
      <w:r>
        <w:rPr>
          <w:rFonts w:ascii="Times New Roman" w:eastAsia="MS Mincho" w:hAnsi="Times New Roman"/>
          <w:b/>
          <w:color w:val="000000" w:themeColor="text1"/>
          <w:sz w:val="28"/>
          <w:szCs w:val="28"/>
          <w:lang w:eastAsia="ja-JP"/>
        </w:rPr>
        <w:t>Дата проведения</w:t>
      </w: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>:</w:t>
      </w: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ab/>
        <w:t>10 ноября 2022 года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color w:val="000000"/>
          <w:sz w:val="28"/>
          <w:szCs w:val="28"/>
        </w:rPr>
      </w:pPr>
      <w:r>
        <w:rPr>
          <w:rFonts w:ascii="Times New Roman" w:eastAsia="MS Mincho" w:hAnsi="Times New Roman"/>
          <w:b/>
          <w:bCs/>
          <w:color w:val="000000" w:themeColor="text1"/>
          <w:sz w:val="28"/>
          <w:szCs w:val="28"/>
          <w:lang w:eastAsia="ja-JP"/>
        </w:rPr>
        <w:t>Время проведения</w:t>
      </w: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>:</w:t>
      </w: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ab/>
        <w:t>13.00 – 14.30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Место проведения</w:t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>:</w:t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ab/>
        <w:t>ул. Кирова, 3, малый зал заседаний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0"/>
          <w:szCs w:val="20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Цель мероприятия: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tab/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>Обсуждение существующих проблем в работе региональных и муниципальных органов власти с категорией пожилых граждан и принятие решений по повышению качества социальной поддержки для жителей Новосибирской области старшего поколения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20"/>
          <w:szCs w:val="20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Участвую</w:t>
      </w: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т: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депутаты Законодательного Собрания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министр здравоохранения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министр труда и социального развития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министр</w:t>
      </w:r>
      <w:r>
        <w:rPr>
          <w:rFonts w:ascii="Times New Roman" w:eastAsia="MS Mincho" w:hAnsi="Times New Roman"/>
          <w:sz w:val="28"/>
          <w:szCs w:val="28"/>
          <w:lang w:eastAsia="ja-JP"/>
        </w:rPr>
        <w:t xml:space="preserve"> физической культуры и спорта Новосибирской области</w:t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>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по правам человека в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color w:val="000000"/>
          <w:sz w:val="28"/>
          <w:szCs w:val="28"/>
        </w:rPr>
      </w:pP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>руководители и специалисты Отделения Пенсионного фонда Российской Федерации по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color w:val="000000"/>
          <w:sz w:val="28"/>
          <w:szCs w:val="28"/>
        </w:rPr>
      </w:pP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>руководители и специалисты Федерального казенного учреждения «Главное бюро медико-социальной эк</w:t>
      </w:r>
      <w:r>
        <w:rPr>
          <w:rFonts w:ascii="Times New Roman" w:eastAsia="MS Mincho" w:hAnsi="Times New Roman"/>
          <w:bCs/>
          <w:color w:val="000000" w:themeColor="text1"/>
          <w:sz w:val="28"/>
          <w:szCs w:val="28"/>
          <w:lang w:eastAsia="ja-JP"/>
        </w:rPr>
        <w:t>спертизы по Новосибирской области» Министерства труда и социальной защиты Российской Федерации;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MS Mincho" w:hAnsi="Times New Roman"/>
          <w:color w:val="000000" w:themeColor="text1"/>
          <w:sz w:val="28"/>
          <w:szCs w:val="28"/>
          <w:shd w:val="clear" w:color="auto" w:fill="FFFFFF"/>
          <w:lang w:eastAsia="ja-JP"/>
        </w:rPr>
        <w:t xml:space="preserve">руководители и специалисты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Государственного учреждения – Новосибирского регионального отделения Фонда социального страхования Российской Федерации;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руководители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и специалисты Территориального органа Федеральной службы по надзору в сфере здравоохранения по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представители мэрии города Новосибирска;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депутаты Совета депутатов города Новосибирска;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Главы и председатели Совета депутатов муниципальн</w:t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>ых районов и городских округов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представители Общественной палаты Новосибирской области;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представители общественных организаций;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представители средств массовой информации.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br w:type="page" w:clear="all"/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bCs/>
          <w:sz w:val="28"/>
          <w:szCs w:val="28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lastRenderedPageBreak/>
        <w:t>Модератор: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 xml:space="preserve">Гришунин Игорь Федорович </w:t>
      </w:r>
      <w:r>
        <w:rPr>
          <w:rFonts w:ascii="Times New Roman" w:eastAsia="MS Mincho" w:hAnsi="Times New Roman"/>
          <w:sz w:val="28"/>
          <w:szCs w:val="28"/>
          <w:lang w:eastAsia="ja-JP"/>
        </w:rPr>
        <w:t>– председатель комитета З</w:t>
      </w:r>
      <w:r>
        <w:rPr>
          <w:rFonts w:ascii="Times New Roman" w:eastAsia="MS Mincho" w:hAnsi="Times New Roman"/>
          <w:sz w:val="28"/>
          <w:szCs w:val="28"/>
          <w:lang w:eastAsia="ja-JP"/>
        </w:rPr>
        <w:t>аконодательного Собрания Новосибирской области по социальной политике, здравоохранению, охране труда и занятости населения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Регламент:</w:t>
      </w:r>
    </w:p>
    <w:p w:rsidR="00EA6C88" w:rsidRDefault="0060451F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Время:</w:t>
      </w:r>
    </w:p>
    <w:p w:rsidR="00EA6C88" w:rsidRDefault="0060451F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- для докладов – до 7 мин.;</w:t>
      </w:r>
    </w:p>
    <w:p w:rsidR="00EA6C88" w:rsidRDefault="0060451F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- для обсуждения докладов, выступлений, ответов на вопросы – до 3 мин.;</w:t>
      </w:r>
    </w:p>
    <w:p w:rsidR="00EA6C88" w:rsidRDefault="0060451F">
      <w:pPr>
        <w:spacing w:after="0" w:line="240" w:lineRule="auto"/>
        <w:ind w:firstLine="284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- для вопросов</w:t>
      </w:r>
      <w:r>
        <w:rPr>
          <w:rFonts w:ascii="Times New Roman" w:eastAsia="MS Mincho" w:hAnsi="Times New Roman"/>
          <w:bCs/>
          <w:sz w:val="28"/>
          <w:szCs w:val="28"/>
          <w:lang w:eastAsia="ja-JP"/>
        </w:rPr>
        <w:t xml:space="preserve"> и реплик – до 1 мин.</w:t>
      </w:r>
    </w:p>
    <w:p w:rsidR="00EA6C88" w:rsidRDefault="00EA6C88">
      <w:pPr>
        <w:spacing w:after="0" w:line="240" w:lineRule="auto"/>
        <w:contextualSpacing/>
        <w:jc w:val="both"/>
        <w:rPr>
          <w:rFonts w:ascii="PT Astra Serif" w:eastAsia="PT Astra Serif" w:hAnsi="PT Astra Serif" w:cs="PT Astra Serif"/>
          <w:b/>
          <w:sz w:val="28"/>
          <w:szCs w:val="28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Cs/>
          <w:sz w:val="28"/>
          <w:szCs w:val="28"/>
          <w:lang w:eastAsia="ja-JP"/>
        </w:rPr>
        <w:t>1. Открытие круглого стола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Панфёров Андрей Борисович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ja-JP"/>
        </w:rPr>
        <w:t>– первый заместитель Председателя Законодательного Собрания Новосибирской области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2. Доклады: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16"/>
          <w:szCs w:val="16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1) Реализация пилотного проекта по созданию системы долговременного ухода за гражданами пожилого возраста на территории Новосибирской области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Бахарева Елена Викторовна – министр труда и социального развития Новосибирской области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16"/>
          <w:szCs w:val="16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2) Организация оказания ме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t>дицинской помощи для обеспечения здоровой и активной жизни пожилых граждан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Хальзов Константин Васильевич – министр здравоохранения Новосибирской области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16"/>
          <w:szCs w:val="16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3) Единство социальной политики и здравоохранения в реализации системной поддержки и повышения качеств</w:t>
      </w:r>
      <w:r>
        <w:rPr>
          <w:rFonts w:ascii="Times New Roman" w:eastAsia="MS Mincho" w:hAnsi="Times New Roman"/>
          <w:b/>
          <w:sz w:val="28"/>
          <w:szCs w:val="28"/>
          <w:lang w:eastAsia="ja-JP"/>
        </w:rPr>
        <w:t>а жизни граждан старшего поколения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Незамаева Ольга Борисовна – начальник департамента по социальной политике мэрии города Новосибирска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16"/>
          <w:szCs w:val="28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sz w:val="28"/>
          <w:szCs w:val="28"/>
          <w:lang w:eastAsia="ja-JP"/>
        </w:rPr>
        <w:t>4) Развитие физической культуры и спорта среди лиц старшего поколения</w:t>
      </w: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Ахапов Сергей Александрович – министр физической к</w:t>
      </w:r>
      <w:r>
        <w:rPr>
          <w:rFonts w:ascii="Times New Roman" w:eastAsia="MS Mincho" w:hAnsi="Times New Roman"/>
          <w:sz w:val="28"/>
          <w:szCs w:val="28"/>
          <w:lang w:eastAsia="ja-JP"/>
        </w:rPr>
        <w:t>ультуры и спорта Новосибирской области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3. Обмен мнениями – 3-5 минут</w:t>
      </w:r>
    </w:p>
    <w:p w:rsidR="00EA6C88" w:rsidRDefault="00EA6C88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EA6C88" w:rsidRDefault="0060451F">
      <w:pPr>
        <w:spacing w:after="0" w:line="240" w:lineRule="auto"/>
        <w:contextualSpacing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4. Подведение итогов круглого стола</w:t>
      </w:r>
    </w:p>
    <w:sectPr w:rsidR="00EA6C88">
      <w:headerReference w:type="default" r:id="rId11"/>
      <w:pgSz w:w="11906" w:h="16838"/>
      <w:pgMar w:top="567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C88" w:rsidRDefault="0060451F">
      <w:pPr>
        <w:spacing w:after="0" w:line="240" w:lineRule="auto"/>
      </w:pPr>
      <w:r>
        <w:separator/>
      </w:r>
    </w:p>
  </w:endnote>
  <w:endnote w:type="continuationSeparator" w:id="0">
    <w:p w:rsidR="00EA6C88" w:rsidRDefault="00604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C88" w:rsidRDefault="0060451F">
      <w:pPr>
        <w:spacing w:after="0" w:line="240" w:lineRule="auto"/>
      </w:pPr>
      <w:r>
        <w:separator/>
      </w:r>
    </w:p>
  </w:footnote>
  <w:footnote w:type="continuationSeparator" w:id="0">
    <w:p w:rsidR="00EA6C88" w:rsidRDefault="00604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C88" w:rsidRDefault="0060451F">
    <w:pPr>
      <w:pStyle w:val="ab"/>
      <w:spacing w:after="0" w:line="240" w:lineRule="auto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>PAGE   \* MERGEFORMAT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  <w:p w:rsidR="00EA6C88" w:rsidRDefault="00EA6C88">
    <w:pPr>
      <w:pStyle w:val="ab"/>
      <w:spacing w:after="0" w:line="240" w:lineRule="auto"/>
      <w:jc w:val="center"/>
      <w:rPr>
        <w:rFonts w:ascii="Times New Roman" w:hAnsi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91772"/>
    <w:multiLevelType w:val="hybridMultilevel"/>
    <w:tmpl w:val="4B24F4DC"/>
    <w:lvl w:ilvl="0" w:tplc="402E93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2A4FC2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3BCA438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1AB44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6B0DD7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3CC623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BB833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660FBB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81AF49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88"/>
    <w:rsid w:val="0060451F"/>
    <w:rsid w:val="00E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16D0C-423B-4436-85C3-7B4CC2F5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ahoma" w:hAnsi="Tahoma"/>
      <w:sz w:val="16"/>
      <w:szCs w:val="16"/>
      <w:lang w:eastAsia="en-US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character" w:customStyle="1" w:styleId="ac">
    <w:name w:val="Верхний колонтитул Знак"/>
    <w:link w:val="ab"/>
    <w:rPr>
      <w:sz w:val="22"/>
      <w:szCs w:val="22"/>
      <w:lang w:eastAsia="en-US"/>
    </w:rPr>
  </w:style>
  <w:style w:type="paragraph" w:styleId="afc">
    <w:name w:val="Normal (Web)"/>
    <w:basedOn w:val="a"/>
    <w:pPr>
      <w:spacing w:after="0" w:line="312" w:lineRule="auto"/>
      <w:jc w:val="both"/>
    </w:pPr>
    <w:rPr>
      <w:rFonts w:ascii="Arial" w:eastAsia="Times New Roman" w:hAnsi="Arial"/>
      <w:color w:val="000000"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Нифонтова Анастасия Анатольевна</dc:creator>
  <cp:lastModifiedBy>Сергеева Татьяна Михайловна</cp:lastModifiedBy>
  <cp:revision>2</cp:revision>
  <dcterms:created xsi:type="dcterms:W3CDTF">2022-11-02T03:37:00Z</dcterms:created>
  <dcterms:modified xsi:type="dcterms:W3CDTF">2022-11-02T03:37:00Z</dcterms:modified>
</cp:coreProperties>
</file>